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43031944"/>
        <w:docPartObj>
          <w:docPartGallery w:val="Cover Pages"/>
          <w:docPartUnique/>
        </w:docPartObj>
      </w:sdtPr>
      <w:sdtContent>
        <w:p w14:paraId="49360AEE" w14:textId="00D2C931" w:rsidR="00757826" w:rsidRDefault="00757826" w:rsidP="00757826">
          <w:pPr>
            <w:rPr>
              <w:b/>
              <w:sz w:val="32"/>
            </w:rPr>
          </w:pPr>
          <w:r>
            <w:rPr>
              <w:b/>
              <w:noProof/>
              <w:sz w:val="32"/>
              <w:lang w:eastAsia="en-US"/>
            </w:rPr>
            <w:drawing>
              <wp:inline distT="0" distB="0" distL="0" distR="0" wp14:anchorId="27036B3F" wp14:editId="1D487C3C">
                <wp:extent cx="5943600" cy="1066800"/>
                <wp:effectExtent l="0" t="0" r="0" b="0"/>
                <wp:docPr id="5" name="Picture 1" descr="scipro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proc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66800"/>
                        </a:xfrm>
                        <a:prstGeom prst="rect">
                          <a:avLst/>
                        </a:prstGeom>
                        <a:noFill/>
                        <a:ln>
                          <a:noFill/>
                        </a:ln>
                      </pic:spPr>
                    </pic:pic>
                  </a:graphicData>
                </a:graphic>
              </wp:inline>
            </w:drawing>
          </w:r>
        </w:p>
        <w:p w14:paraId="394E2B65" w14:textId="77777777" w:rsidR="00757826" w:rsidRDefault="00757826" w:rsidP="00757826">
          <w:pPr>
            <w:jc w:val="center"/>
            <w:rPr>
              <w:b/>
              <w:sz w:val="32"/>
            </w:rPr>
          </w:pPr>
          <w:r>
            <w:rPr>
              <w:b/>
              <w:sz w:val="32"/>
            </w:rPr>
            <w:t>Proposal Cover Sheet</w:t>
          </w:r>
        </w:p>
        <w:p w14:paraId="06E3A0DB" w14:textId="77777777" w:rsidR="00757826" w:rsidRDefault="00757826" w:rsidP="00757826">
          <w:pPr>
            <w:jc w:val="center"/>
            <w:rPr>
              <w:b/>
              <w:sz w:val="32"/>
            </w:rPr>
          </w:pPr>
          <w:r>
            <w:rPr>
              <w:b/>
              <w:sz w:val="32"/>
            </w:rPr>
            <w:t>Term:   Fall__2011___ Spring _____ Year ______</w:t>
          </w:r>
        </w:p>
        <w:p w14:paraId="659E98E5" w14:textId="77777777" w:rsidR="00757826" w:rsidRDefault="00757826" w:rsidP="00757826">
          <w:pPr>
            <w:jc w:val="center"/>
            <w:rPr>
              <w:b/>
              <w:sz w:val="32"/>
            </w:rPr>
          </w:pPr>
          <w:r>
            <w:rPr>
              <w:b/>
              <w:sz w:val="32"/>
            </w:rPr>
            <w:t>Instructor ____Nora Demers_________</w:t>
          </w:r>
        </w:p>
        <w:p w14:paraId="105C70E5" w14:textId="77777777" w:rsidR="00757826" w:rsidRDefault="00757826" w:rsidP="00757826"/>
        <w:p w14:paraId="4563C3A7" w14:textId="77777777" w:rsidR="00757826" w:rsidRDefault="00757826" w:rsidP="00757826">
          <w:r>
            <w:t>Name:  _____Ashley Brown_____________________________________</w:t>
          </w:r>
        </w:p>
        <w:p w14:paraId="1F55BBEE" w14:textId="77777777" w:rsidR="00757826" w:rsidRDefault="00757826" w:rsidP="00757826"/>
        <w:p w14:paraId="37176045" w14:textId="77777777" w:rsidR="00757826" w:rsidRDefault="00757826" w:rsidP="00757826">
          <w:r>
            <w:t>Present Year in Education (e.g., freshman, sophomore, etc.):  ________senior____________</w:t>
          </w:r>
        </w:p>
        <w:p w14:paraId="16D5037F" w14:textId="77777777" w:rsidR="00757826" w:rsidRDefault="00757826" w:rsidP="00757826"/>
        <w:p w14:paraId="04F3DD1B" w14:textId="77777777" w:rsidR="00757826" w:rsidRDefault="00757826" w:rsidP="00757826">
          <w:r>
            <w:t>E-mail Address:  ______ambrown0564@eagle.fgcu.edu_______________________</w:t>
          </w:r>
        </w:p>
        <w:p w14:paraId="1A76109B" w14:textId="77777777" w:rsidR="00757826" w:rsidRDefault="00757826" w:rsidP="00757826"/>
        <w:p w14:paraId="3E67BBD6" w14:textId="77777777" w:rsidR="00757826" w:rsidRDefault="00757826" w:rsidP="00757826">
          <w:r>
            <w:t>Major ________Chemistry______________________________</w:t>
          </w:r>
        </w:p>
        <w:p w14:paraId="2C9DDD0E" w14:textId="77777777" w:rsidR="00757826" w:rsidRDefault="00757826" w:rsidP="00757826"/>
        <w:p w14:paraId="3F363389" w14:textId="77777777" w:rsidR="00757826" w:rsidRDefault="00757826" w:rsidP="00757826">
          <w:r>
            <w:t xml:space="preserve">Have you identified a research mentor for a senior thesis (if applicable)?  </w:t>
          </w:r>
        </w:p>
        <w:p w14:paraId="1D63D342" w14:textId="77777777" w:rsidR="00757826" w:rsidRDefault="00757826" w:rsidP="00757826">
          <w:proofErr w:type="gramStart"/>
          <w:r>
            <w:t>_____ Yes  _____ No.</w:t>
          </w:r>
          <w:proofErr w:type="gramEnd"/>
        </w:p>
        <w:p w14:paraId="19AC3F34" w14:textId="77777777" w:rsidR="00757826" w:rsidRDefault="00757826" w:rsidP="00757826">
          <w:r>
            <w:tab/>
          </w:r>
        </w:p>
        <w:p w14:paraId="00017886" w14:textId="77777777" w:rsidR="00757826" w:rsidRDefault="00757826" w:rsidP="00757826">
          <w:pPr>
            <w:ind w:firstLine="720"/>
          </w:pPr>
          <w:r>
            <w:t>If yes, please identify.</w:t>
          </w:r>
        </w:p>
        <w:p w14:paraId="53795CDC" w14:textId="77777777" w:rsidR="00757826" w:rsidRDefault="00757826" w:rsidP="00757826"/>
        <w:p w14:paraId="71EC35E4" w14:textId="77777777" w:rsidR="00757826" w:rsidRDefault="00757826" w:rsidP="00757826">
          <w:pPr>
            <w:ind w:firstLine="720"/>
          </w:pPr>
          <w:r>
            <w:t>Name:  __________________________________________</w:t>
          </w:r>
        </w:p>
        <w:p w14:paraId="0DDC6EF5" w14:textId="77777777" w:rsidR="00757826" w:rsidRDefault="00757826" w:rsidP="00757826">
          <w:pPr>
            <w:ind w:firstLine="720"/>
          </w:pPr>
        </w:p>
        <w:p w14:paraId="5C995BAF" w14:textId="77777777" w:rsidR="00757826" w:rsidRDefault="00757826" w:rsidP="00757826">
          <w:pPr>
            <w:rPr>
              <w:b/>
              <w:bCs/>
            </w:rPr>
          </w:pPr>
          <w:r>
            <w:rPr>
              <w:b/>
              <w:bCs/>
            </w:rPr>
            <w:t xml:space="preserve">Title of Proposal:  </w:t>
          </w:r>
        </w:p>
        <w:p w14:paraId="025F28A3" w14:textId="77777777" w:rsidR="00757826" w:rsidRDefault="00757826" w:rsidP="00757826"/>
        <w:p w14:paraId="17A6A373" w14:textId="77777777" w:rsidR="00757826" w:rsidRPr="000A7E69" w:rsidRDefault="00757826" w:rsidP="00757826">
          <w:pPr>
            <w:spacing w:after="120"/>
            <w:rPr>
              <w:rFonts w:eastAsia="ＭＳ ゴシック"/>
            </w:rPr>
          </w:pPr>
          <w:r>
            <w:t>____</w:t>
          </w:r>
          <w:r w:rsidRPr="000A7E69">
            <w:rPr>
              <w:rFonts w:eastAsia="ＭＳ ゴシック"/>
            </w:rPr>
            <w:t xml:space="preserve">Building and Testing of HKUST-1, a metal organic framework, with α-alumina supports </w:t>
          </w:r>
          <w:r>
            <w:rPr>
              <w:rFonts w:eastAsia="ＭＳ ゴシック"/>
            </w:rPr>
            <w:t xml:space="preserve">as </w:t>
          </w:r>
          <w:r w:rsidRPr="000A7E69">
            <w:rPr>
              <w:rFonts w:eastAsia="ＭＳ ゴシック"/>
            </w:rPr>
            <w:t>a New Water Filtration System</w:t>
          </w:r>
          <w:r>
            <w:rPr>
              <w:rFonts w:eastAsia="ＭＳ ゴシック"/>
            </w:rPr>
            <w:t xml:space="preserve"> </w:t>
          </w:r>
          <w:r>
            <w:t>_________________________________</w:t>
          </w:r>
        </w:p>
        <w:p w14:paraId="6ED92906" w14:textId="77777777" w:rsidR="00757826" w:rsidRDefault="00757826" w:rsidP="00757826">
          <w:pPr>
            <w:pBdr>
              <w:bottom w:val="single" w:sz="12" w:space="1" w:color="auto"/>
            </w:pBdr>
          </w:pPr>
        </w:p>
        <w:p w14:paraId="1C07CF81" w14:textId="77777777" w:rsidR="00757826" w:rsidRDefault="00757826" w:rsidP="00757826"/>
        <w:p w14:paraId="72B0594F" w14:textId="77777777" w:rsidR="00757826" w:rsidRDefault="00757826" w:rsidP="00757826">
          <w:r>
            <w:t>Keywords (3-5)</w:t>
          </w:r>
        </w:p>
        <w:p w14:paraId="725F168B" w14:textId="77777777" w:rsidR="00757826" w:rsidRDefault="00757826" w:rsidP="00757826">
          <w:r>
            <w:t xml:space="preserve"> _______HKUST-1; metal organic framework; Water Filtration__________________________</w:t>
          </w:r>
        </w:p>
        <w:p w14:paraId="44F0D399" w14:textId="77777777" w:rsidR="00757826" w:rsidRDefault="00757826" w:rsidP="00757826">
          <w:pPr>
            <w:rPr>
              <w:b/>
              <w:bCs/>
            </w:rPr>
          </w:pPr>
          <w:r>
            <w:rPr>
              <w:b/>
              <w:bCs/>
            </w:rPr>
            <w:t>Checklist:</w:t>
          </w:r>
        </w:p>
        <w:p w14:paraId="65F26D38" w14:textId="77777777" w:rsidR="00757826" w:rsidRDefault="00757826" w:rsidP="00757826">
          <w:r>
            <w:t>All required portions of the first submission are included  ___</w:t>
          </w:r>
          <w:r>
            <w:rPr>
              <w:rFonts w:ascii="Zapf Dingbats" w:hAnsi="Zapf Dingbats"/>
            </w:rPr>
            <w:t>✓</w:t>
          </w:r>
          <w:r>
            <w:t>__ Yes  _____ No</w:t>
          </w:r>
        </w:p>
        <w:p w14:paraId="2054F8FA" w14:textId="77777777" w:rsidR="00757826" w:rsidRDefault="00757826" w:rsidP="00757826"/>
        <w:p w14:paraId="76E05D6B" w14:textId="77777777" w:rsidR="00757826" w:rsidRDefault="00757826" w:rsidP="00757826">
          <w:r>
            <w:t>I had an external reviewer read the proposal  _</w:t>
          </w:r>
          <w:r>
            <w:rPr>
              <w:rFonts w:ascii="Zapf Dingbats" w:hAnsi="Zapf Dingbats"/>
            </w:rPr>
            <w:t>✓</w:t>
          </w:r>
          <w:r>
            <w:t>____ Yes  _____ No</w:t>
          </w:r>
        </w:p>
        <w:p w14:paraId="186CC078" w14:textId="77777777" w:rsidR="00757826" w:rsidRDefault="00757826" w:rsidP="00757826"/>
        <w:p w14:paraId="1F2072F8" w14:textId="77777777" w:rsidR="00757826" w:rsidRDefault="00757826" w:rsidP="00757826">
          <w:r>
            <w:t xml:space="preserve">If Yes, who _____Dr. McManus and Aaron </w:t>
          </w:r>
          <w:proofErr w:type="spellStart"/>
          <w:r>
            <w:t>Farnsworth___When</w:t>
          </w:r>
          <w:proofErr w:type="spellEnd"/>
          <w:r>
            <w:t xml:space="preserve">  ____10/16/11-10/18/11___</w:t>
          </w:r>
        </w:p>
        <w:p w14:paraId="3AE7507D" w14:textId="77777777" w:rsidR="00757826" w:rsidRDefault="00757826" w:rsidP="00757826"/>
        <w:p w14:paraId="57078E52" w14:textId="77777777" w:rsidR="00757826" w:rsidRDefault="00757826" w:rsidP="00757826">
          <w:r>
            <w:t xml:space="preserve">I authorize the use of this </w:t>
          </w:r>
          <w:proofErr w:type="gramStart"/>
          <w:r>
            <w:t>proposal as an example in future courses ___</w:t>
          </w:r>
          <w:r>
            <w:rPr>
              <w:rFonts w:ascii="Zapf Dingbats" w:hAnsi="Zapf Dingbats"/>
            </w:rPr>
            <w:t>✓</w:t>
          </w:r>
          <w:r>
            <w:t>__ Yes  _____</w:t>
          </w:r>
          <w:proofErr w:type="gramEnd"/>
          <w:r>
            <w:t xml:space="preserve"> No</w:t>
          </w:r>
        </w:p>
        <w:p w14:paraId="44C975AE" w14:textId="187F31F9" w:rsidR="00757826" w:rsidRDefault="00757826">
          <w:bookmarkStart w:id="0" w:name="_GoBack"/>
          <w:bookmarkEnd w:id="0"/>
        </w:p>
        <w:p w14:paraId="5833AA17" w14:textId="7DBFF625" w:rsidR="00757826" w:rsidRDefault="00757826">
          <w:r>
            <w:br w:type="page"/>
          </w:r>
        </w:p>
      </w:sdtContent>
    </w:sdt>
    <w:p w14:paraId="4D86A202" w14:textId="3F165E7D" w:rsidR="006B0B60" w:rsidRDefault="006B0B60" w:rsidP="00835F8F">
      <w:pPr>
        <w:spacing w:line="480" w:lineRule="auto"/>
        <w:jc w:val="center"/>
      </w:pPr>
      <w:r>
        <w:lastRenderedPageBreak/>
        <w:t>Abstract</w:t>
      </w:r>
    </w:p>
    <w:p w14:paraId="41020716" w14:textId="4A0D4896" w:rsidR="006B0B60" w:rsidRDefault="00835F8F" w:rsidP="00835F8F">
      <w:pPr>
        <w:spacing w:line="480" w:lineRule="auto"/>
      </w:pPr>
      <w:r>
        <w:tab/>
        <w:t>In developing and transitional countries, many people do not have purified drinking water, and through this project people may no</w:t>
      </w:r>
      <w:r w:rsidR="00C02384">
        <w:t>w have it. This project is about</w:t>
      </w:r>
      <w:r w:rsidR="003343D8">
        <w:t xml:space="preserve"> building and testing</w:t>
      </w:r>
      <w:r>
        <w:t xml:space="preserve"> </w:t>
      </w:r>
      <w:r w:rsidR="00C02384">
        <w:t xml:space="preserve">HKUST-1, </w:t>
      </w:r>
      <w:r>
        <w:t>a metal organic framework</w:t>
      </w:r>
      <w:r w:rsidR="00C02384">
        <w:t>,</w:t>
      </w:r>
      <w:r>
        <w:t xml:space="preserve"> </w:t>
      </w:r>
      <w:r w:rsidR="00C02384">
        <w:t xml:space="preserve">as the filter with support disks made of </w:t>
      </w:r>
      <w:r w:rsidR="005B7438">
        <w:rPr>
          <w:rFonts w:cs="Times New Roman"/>
        </w:rPr>
        <w:t>α</w:t>
      </w:r>
      <w:r w:rsidR="005B7438">
        <w:t>-alumina</w:t>
      </w:r>
      <w:r w:rsidR="003343D8">
        <w:t xml:space="preserve"> to hold it up. </w:t>
      </w:r>
      <w:r w:rsidR="00B571E8">
        <w:t xml:space="preserve">In this project, the process of building will be </w:t>
      </w:r>
      <w:r w:rsidR="00E566A6">
        <w:t>done using the procedure made by Nan et al, but the testing will be done using normal procedures that are used to test for contaminants different types of water. This will impact water technology, inorganic chemistry research, and on people as a whole.</w:t>
      </w:r>
    </w:p>
    <w:p w14:paraId="735DC839" w14:textId="77777777" w:rsidR="00835F8F" w:rsidRDefault="00835F8F" w:rsidP="00835F8F">
      <w:pPr>
        <w:spacing w:line="480" w:lineRule="auto"/>
      </w:pPr>
    </w:p>
    <w:p w14:paraId="2C2DD8D0" w14:textId="77777777" w:rsidR="00835F8F" w:rsidRDefault="00835F8F" w:rsidP="00835F8F">
      <w:pPr>
        <w:spacing w:line="480" w:lineRule="auto"/>
      </w:pPr>
    </w:p>
    <w:p w14:paraId="75E36486" w14:textId="77777777" w:rsidR="00835F8F" w:rsidRDefault="00835F8F" w:rsidP="00835F8F"/>
    <w:p w14:paraId="2F945507" w14:textId="77777777" w:rsidR="00835F8F" w:rsidRDefault="00835F8F" w:rsidP="00835F8F"/>
    <w:p w14:paraId="688EBA31" w14:textId="77777777" w:rsidR="00835F8F" w:rsidRDefault="00835F8F" w:rsidP="00835F8F"/>
    <w:p w14:paraId="4689E309" w14:textId="77777777" w:rsidR="00835F8F" w:rsidRDefault="00835F8F" w:rsidP="00835F8F"/>
    <w:p w14:paraId="32D7A610" w14:textId="77777777" w:rsidR="00835F8F" w:rsidRDefault="00835F8F" w:rsidP="00835F8F"/>
    <w:p w14:paraId="160A8CD5" w14:textId="77777777" w:rsidR="00835F8F" w:rsidRDefault="00835F8F" w:rsidP="00835F8F"/>
    <w:p w14:paraId="2DC972C4" w14:textId="77777777" w:rsidR="00835F8F" w:rsidRDefault="00835F8F" w:rsidP="00835F8F"/>
    <w:p w14:paraId="24448333" w14:textId="77777777" w:rsidR="00835F8F" w:rsidRDefault="00835F8F" w:rsidP="00835F8F"/>
    <w:p w14:paraId="736A05A1" w14:textId="77777777" w:rsidR="00835F8F" w:rsidRDefault="00835F8F" w:rsidP="00835F8F"/>
    <w:p w14:paraId="4566E3FB" w14:textId="77777777" w:rsidR="00835F8F" w:rsidRDefault="00835F8F" w:rsidP="00835F8F"/>
    <w:p w14:paraId="1744DCA4" w14:textId="77777777" w:rsidR="00835F8F" w:rsidRDefault="00835F8F" w:rsidP="00835F8F"/>
    <w:p w14:paraId="47D14BDB" w14:textId="77777777" w:rsidR="00835F8F" w:rsidRDefault="00835F8F" w:rsidP="00835F8F"/>
    <w:p w14:paraId="4357E6F3" w14:textId="77777777" w:rsidR="00835F8F" w:rsidRDefault="00835F8F" w:rsidP="00835F8F"/>
    <w:p w14:paraId="1E43E2AE" w14:textId="77777777" w:rsidR="00835F8F" w:rsidRDefault="00835F8F" w:rsidP="00835F8F"/>
    <w:p w14:paraId="2D5BDDFE" w14:textId="77777777" w:rsidR="00835F8F" w:rsidRDefault="00835F8F" w:rsidP="00835F8F"/>
    <w:p w14:paraId="38601644" w14:textId="77777777" w:rsidR="00835F8F" w:rsidRDefault="00835F8F" w:rsidP="00835F8F"/>
    <w:p w14:paraId="594302FF" w14:textId="77777777" w:rsidR="00835F8F" w:rsidRDefault="00835F8F" w:rsidP="00835F8F"/>
    <w:p w14:paraId="7AD6D7BC" w14:textId="77777777" w:rsidR="00835F8F" w:rsidRDefault="00835F8F" w:rsidP="00835F8F"/>
    <w:p w14:paraId="1F1F451B" w14:textId="77777777" w:rsidR="00835F8F" w:rsidRDefault="00835F8F" w:rsidP="00835F8F"/>
    <w:p w14:paraId="0DAACF63" w14:textId="77777777" w:rsidR="00835F8F" w:rsidRDefault="00835F8F" w:rsidP="00835F8F"/>
    <w:p w14:paraId="6CE2D3BE" w14:textId="77777777" w:rsidR="00835F8F" w:rsidRDefault="00835F8F" w:rsidP="00835F8F"/>
    <w:p w14:paraId="54E20480" w14:textId="77777777" w:rsidR="00835F8F" w:rsidRDefault="00835F8F" w:rsidP="00835F8F"/>
    <w:p w14:paraId="7DD392AA" w14:textId="77777777" w:rsidR="00835F8F" w:rsidRDefault="00835F8F" w:rsidP="00835F8F"/>
    <w:p w14:paraId="38AE80BD" w14:textId="77777777" w:rsidR="00835F8F" w:rsidRDefault="00835F8F" w:rsidP="00835F8F"/>
    <w:p w14:paraId="208256EC" w14:textId="77777777" w:rsidR="00835F8F" w:rsidRDefault="00835F8F" w:rsidP="00835F8F"/>
    <w:sdt>
      <w:sdtPr>
        <w:rPr>
          <w:rFonts w:asciiTheme="minorHAnsi" w:eastAsiaTheme="minorEastAsia" w:hAnsiTheme="minorHAnsi" w:cstheme="minorBidi"/>
          <w:b w:val="0"/>
          <w:bCs w:val="0"/>
          <w:color w:val="auto"/>
          <w:kern w:val="2"/>
          <w:sz w:val="24"/>
          <w:szCs w:val="24"/>
          <w:lang w:eastAsia="ja-JP"/>
        </w:rPr>
        <w:id w:val="275882412"/>
        <w:docPartObj>
          <w:docPartGallery w:val="Table of Contents"/>
          <w:docPartUnique/>
        </w:docPartObj>
      </w:sdtPr>
      <w:sdtEndPr>
        <w:rPr>
          <w:rFonts w:ascii="Times New Roman" w:hAnsi="Times New Roman"/>
          <w:bCs/>
          <w:kern w:val="0"/>
        </w:rPr>
      </w:sdtEndPr>
      <w:sdtContent>
        <w:p w14:paraId="15EF0836" w14:textId="77777777" w:rsidR="006B0B60" w:rsidRPr="006B0B60" w:rsidRDefault="006B0B60" w:rsidP="006B0B60">
          <w:pPr>
            <w:pStyle w:val="TOCHeading"/>
            <w:jc w:val="center"/>
            <w:rPr>
              <w:rFonts w:ascii="Times New Roman" w:hAnsi="Times New Roman" w:cs="Times New Roman"/>
              <w:b w:val="0"/>
              <w:bCs w:val="0"/>
              <w:color w:val="auto"/>
            </w:rPr>
          </w:pPr>
          <w:r w:rsidRPr="006B0B60">
            <w:rPr>
              <w:rFonts w:ascii="Times New Roman" w:hAnsi="Times New Roman" w:cs="Times New Roman"/>
              <w:b w:val="0"/>
              <w:bCs w:val="0"/>
              <w:color w:val="auto"/>
            </w:rPr>
            <w:t>Table of Contents</w:t>
          </w:r>
        </w:p>
        <w:p w14:paraId="0E1AC814" w14:textId="404F8BF3" w:rsidR="006B0B60" w:rsidRDefault="00630F1F" w:rsidP="00AD65BB">
          <w:pPr>
            <w:pStyle w:val="TOC1"/>
            <w:tabs>
              <w:tab w:val="right" w:pos="8828"/>
            </w:tabs>
            <w:rPr>
              <w:noProof/>
            </w:rPr>
          </w:pPr>
          <w:r>
            <w:rPr>
              <w:noProof/>
            </w:rPr>
            <w:t>Introduction</w:t>
          </w:r>
          <w:r w:rsidR="006B0B60">
            <w:rPr>
              <w:noProof/>
            </w:rPr>
            <w:tab/>
          </w:r>
          <w:r w:rsidR="00045319">
            <w:t>3</w:t>
          </w:r>
        </w:p>
        <w:p w14:paraId="52EFB41A" w14:textId="65D3999C" w:rsidR="006B0B60" w:rsidRDefault="006B0B60" w:rsidP="00D80384">
          <w:pPr>
            <w:pStyle w:val="TOC2"/>
            <w:tabs>
              <w:tab w:val="right" w:pos="8828"/>
            </w:tabs>
            <w:rPr>
              <w:noProof/>
            </w:rPr>
          </w:pPr>
          <w:r>
            <w:rPr>
              <w:noProof/>
            </w:rPr>
            <w:tab/>
          </w:r>
        </w:p>
        <w:p w14:paraId="50DD33D8" w14:textId="6FB23D88" w:rsidR="006B0B60" w:rsidRDefault="00630F1F" w:rsidP="00AD65BB">
          <w:pPr>
            <w:pStyle w:val="TOC1"/>
            <w:tabs>
              <w:tab w:val="right" w:pos="8828"/>
            </w:tabs>
          </w:pPr>
          <w:r>
            <w:t>Research Objective</w:t>
          </w:r>
          <w:r w:rsidR="006B0B60">
            <w:rPr>
              <w:noProof/>
            </w:rPr>
            <w:tab/>
          </w:r>
          <w:r w:rsidR="00045319">
            <w:t>4</w:t>
          </w:r>
        </w:p>
        <w:p w14:paraId="09C29008" w14:textId="4CCC4606" w:rsidR="00630F1F" w:rsidRDefault="006B0B60" w:rsidP="00630F1F">
          <w:pPr>
            <w:pStyle w:val="TOC3"/>
            <w:tabs>
              <w:tab w:val="left" w:pos="3500"/>
              <w:tab w:val="right" w:pos="8828"/>
            </w:tabs>
            <w:rPr>
              <w:noProof/>
            </w:rPr>
          </w:pPr>
          <w:r>
            <w:rPr>
              <w:noProof/>
            </w:rPr>
            <w:tab/>
          </w:r>
        </w:p>
        <w:p w14:paraId="081C30D7" w14:textId="68ABD825" w:rsidR="00630F1F" w:rsidRDefault="00630F1F" w:rsidP="00630F1F">
          <w:pPr>
            <w:pStyle w:val="TOC1"/>
            <w:tabs>
              <w:tab w:val="right" w:pos="8828"/>
            </w:tabs>
          </w:pPr>
          <w:r>
            <w:t>Methods</w:t>
          </w:r>
          <w:r>
            <w:rPr>
              <w:noProof/>
            </w:rPr>
            <w:tab/>
          </w:r>
          <w:r w:rsidR="00045319">
            <w:t>4</w:t>
          </w:r>
        </w:p>
        <w:p w14:paraId="32BAE88F" w14:textId="77777777" w:rsidR="00AD65BB" w:rsidRDefault="00AD65BB" w:rsidP="00AD65BB"/>
        <w:p w14:paraId="7D7A2549" w14:textId="61016C90" w:rsidR="00AD65BB" w:rsidRDefault="00AD65BB" w:rsidP="00AD65BB">
          <w:pPr>
            <w:pStyle w:val="TOC1"/>
            <w:tabs>
              <w:tab w:val="right" w:pos="8828"/>
            </w:tabs>
          </w:pPr>
          <w:r>
            <w:rPr>
              <w:noProof/>
            </w:rPr>
            <w:t xml:space="preserve">Broader Implications </w:t>
          </w:r>
          <w:r>
            <w:rPr>
              <w:noProof/>
            </w:rPr>
            <w:tab/>
          </w:r>
          <w:r w:rsidR="00045319">
            <w:t>7</w:t>
          </w:r>
        </w:p>
        <w:p w14:paraId="5C27ED46" w14:textId="77777777" w:rsidR="004B2D57" w:rsidRDefault="004B2D57" w:rsidP="004B2D57"/>
        <w:p w14:paraId="35187298" w14:textId="025B88C9" w:rsidR="004B2D57" w:rsidRDefault="004B2D57" w:rsidP="004B2D57">
          <w:pPr>
            <w:pStyle w:val="TOC1"/>
            <w:tabs>
              <w:tab w:val="right" w:pos="8828"/>
            </w:tabs>
          </w:pPr>
          <w:r>
            <w:t>Time table and Project management</w:t>
          </w:r>
          <w:r>
            <w:rPr>
              <w:noProof/>
            </w:rPr>
            <w:tab/>
          </w:r>
          <w:r w:rsidR="00045319">
            <w:t>7</w:t>
          </w:r>
        </w:p>
        <w:p w14:paraId="51BE763E" w14:textId="77777777" w:rsidR="004A7925" w:rsidRDefault="004A7925" w:rsidP="004B2D57">
          <w:pPr>
            <w:pStyle w:val="TOC1"/>
            <w:tabs>
              <w:tab w:val="right" w:pos="8828"/>
            </w:tabs>
          </w:pPr>
        </w:p>
        <w:p w14:paraId="022C541C" w14:textId="2EEE3773" w:rsidR="004B2D57" w:rsidRDefault="004B2D57" w:rsidP="004B2D57">
          <w:pPr>
            <w:pStyle w:val="TOC1"/>
            <w:tabs>
              <w:tab w:val="right" w:pos="8828"/>
            </w:tabs>
          </w:pPr>
          <w:r>
            <w:t>References</w:t>
          </w:r>
          <w:r>
            <w:rPr>
              <w:noProof/>
            </w:rPr>
            <w:tab/>
          </w:r>
          <w:r w:rsidR="007B0CE5">
            <w:t>9</w:t>
          </w:r>
        </w:p>
        <w:p w14:paraId="12CB115A" w14:textId="77777777" w:rsidR="004A7925" w:rsidRDefault="004A7925" w:rsidP="00A64DAB">
          <w:pPr>
            <w:pStyle w:val="TOC1"/>
            <w:tabs>
              <w:tab w:val="right" w:pos="8828"/>
            </w:tabs>
          </w:pPr>
        </w:p>
        <w:p w14:paraId="773E5525" w14:textId="784829F0" w:rsidR="004B2D57" w:rsidRPr="00823672" w:rsidRDefault="004B2D57" w:rsidP="00A64DAB">
          <w:pPr>
            <w:pStyle w:val="TOC1"/>
            <w:tabs>
              <w:tab w:val="right" w:pos="8828"/>
            </w:tabs>
          </w:pPr>
          <w:r>
            <w:t xml:space="preserve">Curriculum Vitae </w:t>
          </w:r>
          <w:r>
            <w:rPr>
              <w:noProof/>
            </w:rPr>
            <w:tab/>
          </w:r>
          <w:r w:rsidR="007B0CE5">
            <w:rPr>
              <w:noProof/>
            </w:rPr>
            <w:t>10</w:t>
          </w:r>
        </w:p>
        <w:p w14:paraId="2D5557E4" w14:textId="77777777" w:rsidR="004B2D57" w:rsidRDefault="004B2D57" w:rsidP="004B2D57">
          <w:pPr>
            <w:jc w:val="center"/>
          </w:pPr>
        </w:p>
        <w:p w14:paraId="641E4393" w14:textId="77777777" w:rsidR="004B2D57" w:rsidRPr="004B2D57" w:rsidRDefault="004B2D57" w:rsidP="004B2D57"/>
        <w:p w14:paraId="43D19164" w14:textId="77777777" w:rsidR="004B2D57" w:rsidRDefault="004B2D57" w:rsidP="004B2D57">
          <w:pPr>
            <w:jc w:val="center"/>
          </w:pPr>
        </w:p>
        <w:p w14:paraId="18775626" w14:textId="77777777" w:rsidR="004B2D57" w:rsidRPr="004B2D57" w:rsidRDefault="004B2D57" w:rsidP="004B2D57"/>
        <w:p w14:paraId="49F939CB" w14:textId="77777777" w:rsidR="004B2D57" w:rsidRDefault="004B2D57" w:rsidP="004B2D57">
          <w:pPr>
            <w:jc w:val="center"/>
          </w:pPr>
        </w:p>
        <w:p w14:paraId="02C67871" w14:textId="77777777" w:rsidR="004B2D57" w:rsidRPr="004B2D57" w:rsidRDefault="004B2D57" w:rsidP="004B2D57"/>
        <w:p w14:paraId="47041F5B" w14:textId="77777777" w:rsidR="00AD65BB" w:rsidRDefault="00AD65BB" w:rsidP="00AD65BB">
          <w:pPr>
            <w:jc w:val="center"/>
          </w:pPr>
        </w:p>
        <w:p w14:paraId="24E4FDE9" w14:textId="6EC26573" w:rsidR="006B0B60" w:rsidRPr="00AD65BB" w:rsidRDefault="00757826" w:rsidP="00AD65BB"/>
      </w:sdtContent>
    </w:sdt>
    <w:p w14:paraId="7FEDAC82" w14:textId="77777777" w:rsidR="006B0B60" w:rsidRDefault="006B0B60" w:rsidP="006B0B60">
      <w:pPr>
        <w:jc w:val="center"/>
      </w:pPr>
    </w:p>
    <w:p w14:paraId="754513F6" w14:textId="77777777" w:rsidR="00C82707" w:rsidRDefault="00C82707" w:rsidP="006B0B60">
      <w:pPr>
        <w:jc w:val="center"/>
      </w:pPr>
    </w:p>
    <w:p w14:paraId="761BB163" w14:textId="77777777" w:rsidR="00C82707" w:rsidRDefault="00C82707" w:rsidP="006B0B60">
      <w:pPr>
        <w:jc w:val="center"/>
      </w:pPr>
    </w:p>
    <w:p w14:paraId="1F7107E5" w14:textId="77777777" w:rsidR="00C82707" w:rsidRDefault="00C82707" w:rsidP="006B0B60">
      <w:pPr>
        <w:jc w:val="center"/>
      </w:pPr>
    </w:p>
    <w:p w14:paraId="4E48A971" w14:textId="77777777" w:rsidR="00C82707" w:rsidRDefault="00C82707" w:rsidP="006B0B60">
      <w:pPr>
        <w:jc w:val="center"/>
      </w:pPr>
    </w:p>
    <w:p w14:paraId="5499384E" w14:textId="77777777" w:rsidR="00C82707" w:rsidRDefault="00C82707" w:rsidP="006B0B60">
      <w:pPr>
        <w:jc w:val="center"/>
      </w:pPr>
    </w:p>
    <w:p w14:paraId="1511E387" w14:textId="77777777" w:rsidR="00C82707" w:rsidRDefault="00C82707" w:rsidP="006B0B60">
      <w:pPr>
        <w:jc w:val="center"/>
      </w:pPr>
    </w:p>
    <w:p w14:paraId="6A5267B0" w14:textId="77777777" w:rsidR="00C82707" w:rsidRDefault="00C82707" w:rsidP="006B0B60">
      <w:pPr>
        <w:jc w:val="center"/>
      </w:pPr>
    </w:p>
    <w:p w14:paraId="7660CD3C" w14:textId="77777777" w:rsidR="00C82707" w:rsidRDefault="00C82707" w:rsidP="006B0B60">
      <w:pPr>
        <w:jc w:val="center"/>
      </w:pPr>
    </w:p>
    <w:p w14:paraId="7AAE7220" w14:textId="77777777" w:rsidR="00C82707" w:rsidRDefault="00C82707" w:rsidP="006B0B60">
      <w:pPr>
        <w:jc w:val="center"/>
      </w:pPr>
    </w:p>
    <w:p w14:paraId="18315BC5" w14:textId="77777777" w:rsidR="00A64DAB" w:rsidRDefault="00A64DAB" w:rsidP="00C82707">
      <w:pPr>
        <w:rPr>
          <w:b/>
        </w:rPr>
      </w:pPr>
    </w:p>
    <w:p w14:paraId="389A571A" w14:textId="77777777" w:rsidR="00A64DAB" w:rsidRDefault="00A64DAB" w:rsidP="00C82707">
      <w:pPr>
        <w:rPr>
          <w:b/>
        </w:rPr>
      </w:pPr>
    </w:p>
    <w:p w14:paraId="140C65AD" w14:textId="77777777" w:rsidR="00A64DAB" w:rsidRDefault="00A64DAB" w:rsidP="00C82707">
      <w:pPr>
        <w:rPr>
          <w:b/>
        </w:rPr>
      </w:pPr>
    </w:p>
    <w:p w14:paraId="3AA56089" w14:textId="77777777" w:rsidR="00A64DAB" w:rsidRDefault="00A64DAB" w:rsidP="00C82707">
      <w:pPr>
        <w:rPr>
          <w:b/>
        </w:rPr>
      </w:pPr>
    </w:p>
    <w:p w14:paraId="6EE77992" w14:textId="77777777" w:rsidR="00A25246" w:rsidRDefault="00A25246" w:rsidP="00C82707">
      <w:pPr>
        <w:rPr>
          <w:b/>
        </w:rPr>
      </w:pPr>
    </w:p>
    <w:p w14:paraId="412FBB1E" w14:textId="77777777" w:rsidR="00A25246" w:rsidRDefault="00A25246" w:rsidP="00C82707">
      <w:pPr>
        <w:rPr>
          <w:b/>
        </w:rPr>
      </w:pPr>
    </w:p>
    <w:p w14:paraId="5F2A4916" w14:textId="77777777" w:rsidR="00A25246" w:rsidRDefault="00A25246" w:rsidP="00C82707">
      <w:pPr>
        <w:rPr>
          <w:b/>
        </w:rPr>
      </w:pPr>
    </w:p>
    <w:p w14:paraId="762B52A1" w14:textId="77777777" w:rsidR="00EA2D95" w:rsidRDefault="00EA2D95" w:rsidP="00C82707">
      <w:pPr>
        <w:rPr>
          <w:b/>
        </w:rPr>
      </w:pPr>
    </w:p>
    <w:p w14:paraId="770DE9B7" w14:textId="77777777" w:rsidR="00EA2D95" w:rsidRDefault="00EA2D95" w:rsidP="00C82707">
      <w:pPr>
        <w:rPr>
          <w:b/>
        </w:rPr>
      </w:pPr>
    </w:p>
    <w:p w14:paraId="6BCBFBCD" w14:textId="77777777" w:rsidR="00EA2D95" w:rsidRDefault="00EA2D95" w:rsidP="00C82707">
      <w:pPr>
        <w:rPr>
          <w:b/>
        </w:rPr>
      </w:pPr>
    </w:p>
    <w:p w14:paraId="025336AE" w14:textId="77777777" w:rsidR="00A25246" w:rsidRDefault="00A25246" w:rsidP="00C82707">
      <w:pPr>
        <w:rPr>
          <w:b/>
        </w:rPr>
      </w:pPr>
    </w:p>
    <w:p w14:paraId="0D9F9574" w14:textId="77777777" w:rsidR="007B0CE5" w:rsidRDefault="007B0CE5" w:rsidP="00C82707">
      <w:pPr>
        <w:rPr>
          <w:b/>
        </w:rPr>
        <w:sectPr w:rsidR="007B0CE5" w:rsidSect="00757826">
          <w:headerReference w:type="even" r:id="rId10"/>
          <w:headerReference w:type="default" r:id="rId11"/>
          <w:pgSz w:w="12240" w:h="15840"/>
          <w:pgMar w:top="1440" w:right="1440" w:bottom="1440" w:left="1440" w:header="720" w:footer="720" w:gutter="0"/>
          <w:cols w:space="720"/>
          <w:titlePg/>
        </w:sectPr>
      </w:pPr>
    </w:p>
    <w:p w14:paraId="6C70F16A" w14:textId="67B1087D" w:rsidR="00C82707" w:rsidRDefault="00C82707" w:rsidP="00C82707">
      <w:pPr>
        <w:rPr>
          <w:b/>
        </w:rPr>
      </w:pPr>
      <w:r>
        <w:rPr>
          <w:b/>
        </w:rPr>
        <w:t>Introduction</w:t>
      </w:r>
    </w:p>
    <w:p w14:paraId="02FEEEAB" w14:textId="77777777" w:rsidR="00C82707" w:rsidRPr="00C82707" w:rsidRDefault="00C82707" w:rsidP="00C82707">
      <w:pPr>
        <w:rPr>
          <w:b/>
        </w:rPr>
      </w:pPr>
    </w:p>
    <w:p w14:paraId="6AFB95B5" w14:textId="0BB23BC7" w:rsidR="008E0FC0" w:rsidRDefault="00C82707" w:rsidP="00C82707">
      <w:pPr>
        <w:tabs>
          <w:tab w:val="left" w:pos="0"/>
        </w:tabs>
        <w:spacing w:line="480" w:lineRule="auto"/>
      </w:pPr>
      <w:r>
        <w:tab/>
        <w:t xml:space="preserve">Drinkable water is very important to every nation and people. </w:t>
      </w:r>
      <w:r w:rsidR="003B6CF6">
        <w:t>In many developing and transitional countries, most people do not have access to clean and pure drinking water, f</w:t>
      </w:r>
      <w:r>
        <w:t xml:space="preserve">iltration is </w:t>
      </w:r>
      <w:r w:rsidR="003B6CF6">
        <w:t xml:space="preserve">a lost cost way and is </w:t>
      </w:r>
      <w:r>
        <w:t>used to take out certain am</w:t>
      </w:r>
      <w:r w:rsidR="00C37397">
        <w:t>ounts of other elements, but also to eliminate</w:t>
      </w:r>
      <w:r>
        <w:t xml:space="preserve"> microbes</w:t>
      </w:r>
      <w:r w:rsidR="003B6CF6">
        <w:t xml:space="preserve"> that cause some diseases</w:t>
      </w:r>
      <w:sdt>
        <w:sdtPr>
          <w:id w:val="-287894839"/>
          <w:citation/>
        </w:sdtPr>
        <w:sdtEndPr/>
        <w:sdtContent>
          <w:r w:rsidR="003A681B">
            <w:fldChar w:fldCharType="begin"/>
          </w:r>
          <w:r w:rsidR="003A681B">
            <w:instrText xml:space="preserve"> CITATION Pet09 \l 1033 </w:instrText>
          </w:r>
          <w:r w:rsidR="003A681B">
            <w:fldChar w:fldCharType="separate"/>
          </w:r>
          <w:r w:rsidR="00386016">
            <w:rPr>
              <w:noProof/>
            </w:rPr>
            <w:t xml:space="preserve"> (Peter-Varbanets, Zurburgg, Swartz, &amp; Pronk, 2009)</w:t>
          </w:r>
          <w:r w:rsidR="003A681B">
            <w:fldChar w:fldCharType="end"/>
          </w:r>
        </w:sdtContent>
      </w:sdt>
      <w:r>
        <w:t>. There are methods now of cleaning and disinfecting water by way o</w:t>
      </w:r>
      <w:r w:rsidR="00C37397">
        <w:t xml:space="preserve">f using ultraviolet (UV) light </w:t>
      </w:r>
      <w:r>
        <w:t>or</w:t>
      </w:r>
      <w:r w:rsidR="00C37397">
        <w:t xml:space="preserve"> by</w:t>
      </w:r>
      <w:r>
        <w:t xml:space="preserve"> other chemical agents</w:t>
      </w:r>
      <w:sdt>
        <w:sdtPr>
          <w:id w:val="215706067"/>
          <w:citation/>
        </w:sdtPr>
        <w:sdtEndPr/>
        <w:sdtContent>
          <w:r w:rsidR="00386016">
            <w:fldChar w:fldCharType="begin"/>
          </w:r>
          <w:r w:rsidR="00386016">
            <w:instrText xml:space="preserve"> CITATION Sha08 \l 1033 </w:instrText>
          </w:r>
          <w:r w:rsidR="00386016">
            <w:fldChar w:fldCharType="separate"/>
          </w:r>
          <w:r w:rsidR="00386016">
            <w:rPr>
              <w:noProof/>
            </w:rPr>
            <w:t xml:space="preserve"> (Shannon, Bohn, Elimelech, Georgiadis, Marinas, &amp; Mayes, 2008)</w:t>
          </w:r>
          <w:r w:rsidR="00386016">
            <w:fldChar w:fldCharType="end"/>
          </w:r>
        </w:sdtContent>
      </w:sdt>
      <w:r>
        <w:t>. The UV light method is very effective at killing microbes, but needs a secondary system to</w:t>
      </w:r>
      <w:r w:rsidR="008E0FC0">
        <w:t xml:space="preserve"> check </w:t>
      </w:r>
      <w:r>
        <w:t>them because it does not have any residual effects that keep killing them over time</w:t>
      </w:r>
      <w:r w:rsidR="008E0FC0">
        <w:t xml:space="preserve"> (</w:t>
      </w:r>
      <w:r w:rsidR="008E0FC0">
        <w:rPr>
          <w:rFonts w:eastAsia="Times New Roman" w:cs="Times New Roman"/>
        </w:rPr>
        <w:t>Runia, W., 1995</w:t>
      </w:r>
      <w:r w:rsidR="008E0FC0">
        <w:t>)</w:t>
      </w:r>
      <w:r>
        <w:t xml:space="preserve">. </w:t>
      </w:r>
      <w:r w:rsidR="008E0FC0">
        <w:t>After the UV light process, other</w:t>
      </w:r>
      <w:r w:rsidR="00874D8D">
        <w:t xml:space="preserve"> forms of disinfection are</w:t>
      </w:r>
      <w:r w:rsidR="008E0FC0">
        <w:t xml:space="preserve"> used to check if all of the microbes are dead. </w:t>
      </w:r>
      <w:r>
        <w:t>The secondary systems are there are so that no bacterial</w:t>
      </w:r>
      <w:r w:rsidR="00C37397">
        <w:t xml:space="preserve"> contaminants</w:t>
      </w:r>
      <w:r>
        <w:t>, like malaria, and viral contamina</w:t>
      </w:r>
      <w:r w:rsidR="00955F30">
        <w:t>nts are in drinking water. U</w:t>
      </w:r>
      <w:r w:rsidR="008E0FC0">
        <w:t xml:space="preserve">sing other </w:t>
      </w:r>
      <w:r>
        <w:t xml:space="preserve">filtration </w:t>
      </w:r>
      <w:r w:rsidR="008E0FC0">
        <w:t xml:space="preserve">methods helps to remove </w:t>
      </w:r>
      <w:r>
        <w:t>the dead organisms</w:t>
      </w:r>
      <w:r w:rsidR="008E0FC0">
        <w:t xml:space="preserve"> from the water (</w:t>
      </w:r>
      <w:r w:rsidR="008E0FC0">
        <w:rPr>
          <w:rFonts w:eastAsia="Times New Roman" w:cs="Times New Roman"/>
        </w:rPr>
        <w:t>Runia, W., 1995</w:t>
      </w:r>
      <w:r w:rsidR="008E0FC0">
        <w:t>).</w:t>
      </w:r>
    </w:p>
    <w:p w14:paraId="18E5253D" w14:textId="6369AAD3" w:rsidR="00C82707" w:rsidRDefault="008E0FC0" w:rsidP="00C82707">
      <w:pPr>
        <w:tabs>
          <w:tab w:val="left" w:pos="0"/>
        </w:tabs>
        <w:spacing w:line="480" w:lineRule="auto"/>
      </w:pPr>
      <w:r>
        <w:tab/>
      </w:r>
      <w:r w:rsidR="00C82707">
        <w:t xml:space="preserve">Metal organic frameworks </w:t>
      </w:r>
      <w:r w:rsidR="00874D8D">
        <w:t xml:space="preserve">(MOFs) </w:t>
      </w:r>
      <w:r w:rsidR="00126A43">
        <w:t xml:space="preserve">and their supports </w:t>
      </w:r>
      <w:r w:rsidR="00955F30">
        <w:t>can become the secondary system</w:t>
      </w:r>
      <w:r w:rsidR="00C82707">
        <w:t xml:space="preserve"> to </w:t>
      </w:r>
      <w:r w:rsidR="00955F30">
        <w:t xml:space="preserve">filter out contaminants and </w:t>
      </w:r>
      <w:r w:rsidR="00C37397">
        <w:t xml:space="preserve">to </w:t>
      </w:r>
      <w:r w:rsidR="00955F30">
        <w:t xml:space="preserve">allow </w:t>
      </w:r>
      <w:r w:rsidR="00C82707">
        <w:t xml:space="preserve">water to pass by freely. </w:t>
      </w:r>
      <w:r w:rsidR="00874D8D">
        <w:t xml:space="preserve">MOFs </w:t>
      </w:r>
      <w:r w:rsidR="00C82707">
        <w:t>are crystalline compounds made up of metal ions or clusters with organic ligands that connect to form one-dimensional to three-</w:t>
      </w:r>
      <w:r w:rsidR="00B47F62">
        <w:t>dimensional structures</w:t>
      </w:r>
      <w:r w:rsidR="00B47F62">
        <w:rPr>
          <w:noProof/>
        </w:rPr>
        <w:t xml:space="preserve"> (Kuppler, Timmons, et al., 2009, Ma, 2009)</w:t>
      </w:r>
      <w:r w:rsidR="00C82707">
        <w:t>. These frameworks arose from zeolites and how they work (</w:t>
      </w:r>
      <w:r w:rsidR="00C82707">
        <w:rPr>
          <w:rFonts w:cs="Times New Roman"/>
          <w:noProof/>
        </w:rPr>
        <w:t>Caro, Noack, Kolesh, &amp; Schafer, 2000)</w:t>
      </w:r>
      <w:r w:rsidR="00C82707">
        <w:t>. Zeolites are naturally porous minerals that can adsorb gases in a variety of environments (Caro, et al., 2000). MOFs are the man- made versions that are more easily manipulated and with the effectiveness being increased to adsorb gases (</w:t>
      </w:r>
      <w:r w:rsidR="00C82707">
        <w:rPr>
          <w:rFonts w:cs="Times New Roman"/>
          <w:noProof/>
        </w:rPr>
        <w:t>Roswell, &amp; Yaghi, 2004).</w:t>
      </w:r>
      <w:r w:rsidR="00C82707">
        <w:t xml:space="preserve"> </w:t>
      </w:r>
    </w:p>
    <w:p w14:paraId="29D264F6" w14:textId="67EC2683" w:rsidR="00C82707" w:rsidRDefault="00191D9E" w:rsidP="00C82707">
      <w:pPr>
        <w:tabs>
          <w:tab w:val="left" w:pos="0"/>
        </w:tabs>
        <w:spacing w:line="480" w:lineRule="auto"/>
      </w:pPr>
      <w:r>
        <w:tab/>
      </w:r>
      <w:r w:rsidR="00C82707">
        <w:t xml:space="preserve">HKUST-1, one of the most known MOFs, has the ability to adsorb sulfur –based gases (Chui, Lo, </w:t>
      </w:r>
      <w:proofErr w:type="spellStart"/>
      <w:r w:rsidR="00C82707">
        <w:t>Charmant</w:t>
      </w:r>
      <w:proofErr w:type="spellEnd"/>
      <w:r w:rsidR="00C82707">
        <w:t xml:space="preserve">, </w:t>
      </w:r>
      <w:proofErr w:type="spellStart"/>
      <w:r w:rsidR="00C82707">
        <w:t>Orpen</w:t>
      </w:r>
      <w:proofErr w:type="spellEnd"/>
      <w:r w:rsidR="00C82707">
        <w:t xml:space="preserve">, &amp; Williams, 1999). Another property it has is that the ligands can be switched from aqua-based to pyridine based, and </w:t>
      </w:r>
      <w:r w:rsidR="00C37397">
        <w:t xml:space="preserve">it </w:t>
      </w:r>
      <w:r w:rsidR="00C82707">
        <w:t>is electronically neutral (Chui, et al., 1999).  The formula for HKUST-1</w:t>
      </w:r>
      <w:r w:rsidR="006A79FD">
        <w:t xml:space="preserve"> </w:t>
      </w:r>
      <w:r w:rsidR="0084376A">
        <w:t>(Figure 1)</w:t>
      </w:r>
      <w:r w:rsidR="00C82707">
        <w:t xml:space="preserve"> is [</w:t>
      </w:r>
      <w:proofErr w:type="gramStart"/>
      <w:r w:rsidR="00C82707">
        <w:t>Cu</w:t>
      </w:r>
      <w:r w:rsidR="00C82707" w:rsidRPr="00587439">
        <w:rPr>
          <w:vertAlign w:val="subscript"/>
        </w:rPr>
        <w:t>3</w:t>
      </w:r>
      <w:r w:rsidR="00C82707">
        <w:t>(</w:t>
      </w:r>
      <w:proofErr w:type="gramEnd"/>
      <w:r w:rsidR="00C82707">
        <w:t>TMA)</w:t>
      </w:r>
      <w:r w:rsidR="00C82707" w:rsidRPr="00587439">
        <w:rPr>
          <w:vertAlign w:val="subscript"/>
        </w:rPr>
        <w:t>2</w:t>
      </w:r>
      <w:r w:rsidR="00C82707">
        <w:t>(H</w:t>
      </w:r>
      <w:r w:rsidR="00C82707" w:rsidRPr="00587439">
        <w:rPr>
          <w:vertAlign w:val="subscript"/>
        </w:rPr>
        <w:t>2</w:t>
      </w:r>
      <w:r w:rsidR="00C82707">
        <w:t>O)</w:t>
      </w:r>
      <w:r w:rsidR="00C82707" w:rsidRPr="00587439">
        <w:rPr>
          <w:vertAlign w:val="subscript"/>
        </w:rPr>
        <w:t>3</w:t>
      </w:r>
      <w:r w:rsidR="00C82707">
        <w:t>]</w:t>
      </w:r>
      <w:r w:rsidR="00C82707" w:rsidRPr="00587439">
        <w:rPr>
          <w:vertAlign w:val="subscript"/>
        </w:rPr>
        <w:t>n</w:t>
      </w:r>
      <w:r w:rsidR="00C82707">
        <w:t xml:space="preserve">, and was synthesized from copper and trimesic acid (Chui, et al., 1999). </w:t>
      </w:r>
    </w:p>
    <w:p w14:paraId="0777F601" w14:textId="2A65A486" w:rsidR="00C82707" w:rsidRDefault="0084376A" w:rsidP="00C82707">
      <w:pPr>
        <w:tabs>
          <w:tab w:val="left" w:pos="0"/>
        </w:tabs>
        <w:spacing w:line="480" w:lineRule="auto"/>
      </w:pPr>
      <w:r>
        <w:rPr>
          <w:noProof/>
          <w:lang w:eastAsia="en-US"/>
        </w:rPr>
        <mc:AlternateContent>
          <mc:Choice Requires="wps">
            <w:drawing>
              <wp:anchor distT="0" distB="0" distL="114300" distR="114300" simplePos="0" relativeHeight="251663360" behindDoc="0" locked="0" layoutInCell="1" allowOverlap="1" wp14:anchorId="7102F69C" wp14:editId="7D9780B7">
                <wp:simplePos x="0" y="0"/>
                <wp:positionH relativeFrom="column">
                  <wp:posOffset>4166235</wp:posOffset>
                </wp:positionH>
                <wp:positionV relativeFrom="paragraph">
                  <wp:posOffset>483870</wp:posOffset>
                </wp:positionV>
                <wp:extent cx="1899920" cy="181610"/>
                <wp:effectExtent l="0" t="0" r="5080" b="0"/>
                <wp:wrapSquare wrapText="bothSides"/>
                <wp:docPr id="2" name="Text Box 2"/>
                <wp:cNvGraphicFramePr/>
                <a:graphic xmlns:a="http://schemas.openxmlformats.org/drawingml/2006/main">
                  <a:graphicData uri="http://schemas.microsoft.com/office/word/2010/wordprocessingShape">
                    <wps:wsp>
                      <wps:cNvSpPr txBox="1"/>
                      <wps:spPr>
                        <a:xfrm>
                          <a:off x="0" y="0"/>
                          <a:ext cx="1899920" cy="18161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4210D31B" w14:textId="483B76E8" w:rsidR="00B571E8" w:rsidRPr="0084376A" w:rsidRDefault="00B571E8" w:rsidP="0084376A">
                            <w:pPr>
                              <w:pStyle w:val="Caption"/>
                              <w:rPr>
                                <w:b w:val="0"/>
                                <w:noProof/>
                                <w:color w:val="auto"/>
                                <w:sz w:val="20"/>
                                <w:szCs w:val="20"/>
                                <w:lang w:eastAsia="en-US"/>
                              </w:rPr>
                            </w:pPr>
                            <w:r w:rsidRPr="0084376A">
                              <w:rPr>
                                <w:b w:val="0"/>
                                <w:color w:val="auto"/>
                                <w:sz w:val="20"/>
                                <w:szCs w:val="20"/>
                              </w:rPr>
                              <w:t xml:space="preserve">Figure </w:t>
                            </w:r>
                            <w:r w:rsidRPr="0084376A">
                              <w:rPr>
                                <w:b w:val="0"/>
                                <w:color w:val="auto"/>
                                <w:sz w:val="20"/>
                                <w:szCs w:val="20"/>
                              </w:rPr>
                              <w:fldChar w:fldCharType="begin"/>
                            </w:r>
                            <w:r w:rsidRPr="0084376A">
                              <w:rPr>
                                <w:b w:val="0"/>
                                <w:color w:val="auto"/>
                                <w:sz w:val="20"/>
                                <w:szCs w:val="20"/>
                              </w:rPr>
                              <w:instrText xml:space="preserve"> SEQ Figure \* ARABIC </w:instrText>
                            </w:r>
                            <w:r w:rsidRPr="0084376A">
                              <w:rPr>
                                <w:b w:val="0"/>
                                <w:color w:val="auto"/>
                                <w:sz w:val="20"/>
                                <w:szCs w:val="20"/>
                              </w:rPr>
                              <w:fldChar w:fldCharType="separate"/>
                            </w:r>
                            <w:r>
                              <w:rPr>
                                <w:b w:val="0"/>
                                <w:noProof/>
                                <w:color w:val="auto"/>
                                <w:sz w:val="20"/>
                                <w:szCs w:val="20"/>
                              </w:rPr>
                              <w:t>1</w:t>
                            </w:r>
                            <w:r w:rsidRPr="0084376A">
                              <w:rPr>
                                <w:b w:val="0"/>
                                <w:color w:val="auto"/>
                                <w:sz w:val="20"/>
                                <w:szCs w:val="20"/>
                              </w:rPr>
                              <w:fldChar w:fldCharType="end"/>
                            </w:r>
                            <w:r w:rsidRPr="0084376A">
                              <w:rPr>
                                <w:b w:val="0"/>
                                <w:color w:val="auto"/>
                                <w:sz w:val="20"/>
                                <w:szCs w:val="20"/>
                              </w:rPr>
                              <w:t>: HKUST-1 Framework</w:t>
                            </w:r>
                          </w:p>
                          <w:p w14:paraId="333247D9" w14:textId="77777777" w:rsidR="00B571E8" w:rsidRDefault="00B571E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28.05pt;margin-top:38.1pt;width:149.6pt;height:14.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pSN4wCAAAjBQAADgAAAGRycy9lMm9Eb2MueG1srFRNb9swDL0P2H8QdE/9gbRNjDqFmyLDgKIt&#10;0A49K7IcG9DXJCV2N+y/j5Tjdu12GIZdbEqkKPK9R11cDkqSg3C+M7qk2UlKidDc1J3elfTL42a2&#10;oMQHpmsmjRYlfRaeXq4+frjobSFy0xpZC0cgifZFb0vahmCLJPG8FYr5E2OFBmdjnGIBlm6X1I71&#10;kF3JJE/Ts6Q3rrbOcOE97F6PTrqK+ZtG8HDXNF4EIksKtYX4dfG7xW+yumDFzjHbdvxYBvuHKhTr&#10;NFz6kuqaBUb2rvstleq4M9404YQblZim6biIPUA3Wfqum4eWWRF7AXC8fYHJ/7+0/PZw70hXlzSn&#10;RDMFFD2KIZArM5Ac0emtLyDowUJYGGAbWJ72PWxi00PjFP6hHQJ+wPn5BVtMxvHQYrlc5uDi4MsW&#10;2VkWwU9eT1vnwydhFEGjpA64i5Cyw40PUAmETiF4mTeyqzedlLhAx1o6cmDAc992QWCNcOJNlNQY&#10;qw2eGt3jjohCGW9hBVQMJkZi7ZHE7+vT87w6P13OzqrTbDbP0sWsqtJ8dr2p0iqdb9bL+dUPqFax&#10;bF70ICcLYkQgAbCNZLsjdej+O+4U42+UnmVJ1NhYNiSO3U2lJsjSyAZaYdgOEIjm1tTPwJwzo/K9&#10;5ZsOsLphPtwzB1IHRmB8wx18Gmn6kpqjRUlr3Lc/7WM8dAFeSrDXkvqve+YEJfKzBm3inE2Gm4zt&#10;ZOi9WhtgKYOHwfJowgEX5GQ2zqgnmOoKbwEX0xzuKmmYzHUYBxheBS6qKgbBNFkWbvSD5Zh60sTj&#10;8MScPSoqAFy3ZhoqVrwT1hg7KqTaB9N0UXWvKALkuIBJjOAfXw0c9V/XMer1bVv9BAAA//8DAFBL&#10;AwQUAAYACAAAACEAcy3God8AAAAKAQAADwAAAGRycy9kb3ducmV2LnhtbEyPwU7DMAxA70j8Q2Qk&#10;LoilK7TbStMJNrjBYWPaOWtNW9E4VZKu3d9jTnC0/PT8nK8n04kzOt9aUjCfRSCQSlu1VCs4fL7d&#10;L0H4oKnSnSVUcEEP6+L6KtdZZUfa4XkfasES8plW0ITQZ1L6skGj/cz2SLz7ss7owKOrZeX0yHLT&#10;yTiKUml0S3yh0T1uGiy/94NRkG7dMO5oc7c9vL7rj76Ojy+Xo1K3N9PzE4iAU/iD4Tef06HgppMd&#10;qPKiY0eSzhlVsEhjEAyskuQBxInJ6HEJssjl/xeKHwAAAP//AwBQSwECLQAUAAYACAAAACEA5JnD&#10;wPsAAADhAQAAEwAAAAAAAAAAAAAAAAAAAAAAW0NvbnRlbnRfVHlwZXNdLnhtbFBLAQItABQABgAI&#10;AAAAIQAjsmrh1wAAAJQBAAALAAAAAAAAAAAAAAAAACwBAABfcmVscy8ucmVsc1BLAQItABQABgAI&#10;AAAAIQDHKlI3jAIAACMFAAAOAAAAAAAAAAAAAAAAACwCAABkcnMvZTJvRG9jLnhtbFBLAQItABQA&#10;BgAIAAAAIQBzLcah3wAAAAoBAAAPAAAAAAAAAAAAAAAAAOQEAABkcnMvZG93bnJldi54bWxQSwUG&#10;AAAAAAQABADzAAAA8AUAAAAA&#10;" stroked="f">
                <v:textbox inset="0,0,0,0">
                  <w:txbxContent>
                    <w:p w14:paraId="4210D31B" w14:textId="483B76E8" w:rsidR="00B571E8" w:rsidRPr="0084376A" w:rsidRDefault="00B571E8" w:rsidP="0084376A">
                      <w:pPr>
                        <w:pStyle w:val="Caption"/>
                        <w:rPr>
                          <w:b w:val="0"/>
                          <w:noProof/>
                          <w:color w:val="auto"/>
                          <w:sz w:val="20"/>
                          <w:szCs w:val="20"/>
                          <w:lang w:eastAsia="en-US"/>
                        </w:rPr>
                      </w:pPr>
                      <w:r w:rsidRPr="0084376A">
                        <w:rPr>
                          <w:b w:val="0"/>
                          <w:color w:val="auto"/>
                          <w:sz w:val="20"/>
                          <w:szCs w:val="20"/>
                        </w:rPr>
                        <w:t xml:space="preserve">Figure </w:t>
                      </w:r>
                      <w:r w:rsidRPr="0084376A">
                        <w:rPr>
                          <w:b w:val="0"/>
                          <w:color w:val="auto"/>
                          <w:sz w:val="20"/>
                          <w:szCs w:val="20"/>
                        </w:rPr>
                        <w:fldChar w:fldCharType="begin"/>
                      </w:r>
                      <w:r w:rsidRPr="0084376A">
                        <w:rPr>
                          <w:b w:val="0"/>
                          <w:color w:val="auto"/>
                          <w:sz w:val="20"/>
                          <w:szCs w:val="20"/>
                        </w:rPr>
                        <w:instrText xml:space="preserve"> SEQ Figure \* ARABIC </w:instrText>
                      </w:r>
                      <w:r w:rsidRPr="0084376A">
                        <w:rPr>
                          <w:b w:val="0"/>
                          <w:color w:val="auto"/>
                          <w:sz w:val="20"/>
                          <w:szCs w:val="20"/>
                        </w:rPr>
                        <w:fldChar w:fldCharType="separate"/>
                      </w:r>
                      <w:r>
                        <w:rPr>
                          <w:b w:val="0"/>
                          <w:noProof/>
                          <w:color w:val="auto"/>
                          <w:sz w:val="20"/>
                          <w:szCs w:val="20"/>
                        </w:rPr>
                        <w:t>1</w:t>
                      </w:r>
                      <w:r w:rsidRPr="0084376A">
                        <w:rPr>
                          <w:b w:val="0"/>
                          <w:color w:val="auto"/>
                          <w:sz w:val="20"/>
                          <w:szCs w:val="20"/>
                        </w:rPr>
                        <w:fldChar w:fldCharType="end"/>
                      </w:r>
                      <w:r w:rsidRPr="0084376A">
                        <w:rPr>
                          <w:b w:val="0"/>
                          <w:color w:val="auto"/>
                          <w:sz w:val="20"/>
                          <w:szCs w:val="20"/>
                        </w:rPr>
                        <w:t>: HKUST-1 Framework</w:t>
                      </w:r>
                    </w:p>
                    <w:p w14:paraId="333247D9" w14:textId="77777777" w:rsidR="00B571E8" w:rsidRDefault="00B571E8"/>
                  </w:txbxContent>
                </v:textbox>
                <w10:wrap type="square"/>
              </v:shape>
            </w:pict>
          </mc:Fallback>
        </mc:AlternateContent>
      </w:r>
      <w:r w:rsidR="00DF1838">
        <w:rPr>
          <w:noProof/>
          <w:lang w:eastAsia="en-US"/>
        </w:rPr>
        <w:drawing>
          <wp:anchor distT="0" distB="0" distL="114300" distR="114300" simplePos="0" relativeHeight="251661312" behindDoc="0" locked="0" layoutInCell="1" allowOverlap="1" wp14:anchorId="687B84B9" wp14:editId="186A893E">
            <wp:simplePos x="0" y="0"/>
            <wp:positionH relativeFrom="column">
              <wp:posOffset>4166235</wp:posOffset>
            </wp:positionH>
            <wp:positionV relativeFrom="paragraph">
              <wp:posOffset>-1391920</wp:posOffset>
            </wp:positionV>
            <wp:extent cx="1899920" cy="1818640"/>
            <wp:effectExtent l="152400" t="152400" r="157480" b="1879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8186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82707">
        <w:tab/>
        <w:t>Problems aris</w:t>
      </w:r>
      <w:r w:rsidR="008E0FC0">
        <w:t>e in building</w:t>
      </w:r>
      <w:r w:rsidR="00C82707">
        <w:t xml:space="preserve"> the framew</w:t>
      </w:r>
      <w:r w:rsidR="006A79FD">
        <w:t>ork because it is not</w:t>
      </w:r>
      <w:r w:rsidR="00C37397">
        <w:t xml:space="preserve"> able to hold itself up</w:t>
      </w:r>
      <w:r w:rsidR="00C82707">
        <w:t xml:space="preserve">, </w:t>
      </w:r>
      <w:r w:rsidR="008E0FC0">
        <w:t xml:space="preserve">so </w:t>
      </w:r>
      <w:r w:rsidR="00C82707">
        <w:t xml:space="preserve">there is need of a support system for HKUST-1 to be built on (Nan, Dong, Wang, Jin, &amp; </w:t>
      </w:r>
      <w:proofErr w:type="spellStart"/>
      <w:r w:rsidR="00C82707">
        <w:t>Xu</w:t>
      </w:r>
      <w:proofErr w:type="spellEnd"/>
      <w:r w:rsidR="00C82707">
        <w:t xml:space="preserve">, 2011). </w:t>
      </w:r>
      <w:r w:rsidR="00191D9E">
        <w:t>Building the framework</w:t>
      </w:r>
      <w:r w:rsidR="00C82707">
        <w:t xml:space="preserve"> w</w:t>
      </w:r>
      <w:r w:rsidR="00191D9E">
        <w:t xml:space="preserve">ith some </w:t>
      </w:r>
      <w:r w:rsidR="00C82707">
        <w:t>a</w:t>
      </w:r>
      <w:r w:rsidR="00191D9E">
        <w:t xml:space="preserve">ssembled parts (the supports) and only HKUST-1 will be </w:t>
      </w:r>
      <w:r w:rsidR="00C82707">
        <w:t xml:space="preserve">grown in the conditions set </w:t>
      </w:r>
      <w:r w:rsidR="003A681B">
        <w:t>up by Nan, et al (</w:t>
      </w:r>
      <w:r w:rsidR="00C82707">
        <w:t>2011</w:t>
      </w:r>
      <w:r w:rsidR="003A681B">
        <w:t>)</w:t>
      </w:r>
      <w:r w:rsidR="00C82707">
        <w:t xml:space="preserve">. </w:t>
      </w:r>
    </w:p>
    <w:p w14:paraId="20254687" w14:textId="48E42C85" w:rsidR="00C82707" w:rsidRPr="00587439" w:rsidRDefault="00C82707" w:rsidP="00C82707">
      <w:pPr>
        <w:tabs>
          <w:tab w:val="left" w:pos="0"/>
        </w:tabs>
        <w:spacing w:line="480" w:lineRule="auto"/>
      </w:pPr>
      <w:r>
        <w:tab/>
        <w:t>This part is the building of the filter, but the other part is to test it in normal conditions of a water purification plant</w:t>
      </w:r>
      <w:r w:rsidR="00191D9E">
        <w:t xml:space="preserve">, and in </w:t>
      </w:r>
      <w:r w:rsidR="006A79FD">
        <w:t xml:space="preserve">a </w:t>
      </w:r>
      <w:r w:rsidR="00191D9E">
        <w:t>home setting</w:t>
      </w:r>
      <w:r>
        <w:t xml:space="preserve">. Before testing the full barrier, there will be tests using X-ray crystallography to be sure that HKUST-1 was built properly on to the support system. </w:t>
      </w:r>
      <w:r w:rsidR="003B6CF6">
        <w:t xml:space="preserve">The last part is testing all of the filters to see if any contaminants came through. </w:t>
      </w:r>
    </w:p>
    <w:p w14:paraId="083D3195" w14:textId="2EA3CE76" w:rsidR="001E7222" w:rsidRDefault="001E7222" w:rsidP="001E7222">
      <w:pPr>
        <w:spacing w:line="480" w:lineRule="auto"/>
        <w:rPr>
          <w:b/>
        </w:rPr>
      </w:pPr>
      <w:r>
        <w:rPr>
          <w:b/>
        </w:rPr>
        <w:t>Research Objective</w:t>
      </w:r>
    </w:p>
    <w:p w14:paraId="5D345A95" w14:textId="779DCFB9" w:rsidR="001E7222" w:rsidRDefault="001E7222" w:rsidP="001E7222">
      <w:pPr>
        <w:spacing w:line="480" w:lineRule="auto"/>
      </w:pPr>
      <w:r>
        <w:rPr>
          <w:b/>
        </w:rPr>
        <w:tab/>
      </w:r>
      <w:r w:rsidR="008F28BC">
        <w:t>A metal organic framework, HKUST-1, with support, will be tested for its effectiveness as a filter to stop contaminants in different types of water. The hypothesis for this study is that HKUST-1 will filter out bacterial and viral contaminants and may stop high concentrations of metals in distilled, tap, and lake water at Florida Gulf Coast University.</w:t>
      </w:r>
    </w:p>
    <w:p w14:paraId="7C36E716" w14:textId="3F5E2ECA" w:rsidR="008F28BC" w:rsidRDefault="002A6593" w:rsidP="001E7222">
      <w:pPr>
        <w:spacing w:line="480" w:lineRule="auto"/>
        <w:rPr>
          <w:b/>
        </w:rPr>
      </w:pPr>
      <w:r>
        <w:rPr>
          <w:b/>
        </w:rPr>
        <w:t xml:space="preserve">Methods </w:t>
      </w:r>
    </w:p>
    <w:p w14:paraId="6EE6EB80" w14:textId="77777777" w:rsidR="003721DD" w:rsidRDefault="00176F6B" w:rsidP="0095055F">
      <w:pPr>
        <w:rPr>
          <w:i/>
        </w:rPr>
      </w:pPr>
      <w:r>
        <w:tab/>
      </w:r>
      <w:r w:rsidR="003721DD" w:rsidRPr="001930BC">
        <w:rPr>
          <w:i/>
        </w:rPr>
        <w:t>Study Design:</w:t>
      </w:r>
    </w:p>
    <w:p w14:paraId="579309FF" w14:textId="7B3F2233" w:rsidR="004C4FFE" w:rsidRPr="004C4FFE" w:rsidRDefault="00114232" w:rsidP="004C4FFE">
      <w:pPr>
        <w:spacing w:line="480" w:lineRule="auto"/>
        <w:jc w:val="center"/>
        <w:rPr>
          <w:u w:val="single"/>
        </w:rPr>
      </w:pPr>
      <w:r>
        <w:rPr>
          <w:u w:val="single"/>
        </w:rPr>
        <w:t xml:space="preserve">Filter and </w:t>
      </w:r>
      <w:r w:rsidR="004C4FFE" w:rsidRPr="004C4FFE">
        <w:rPr>
          <w:u w:val="single"/>
        </w:rPr>
        <w:t xml:space="preserve">Framework Construction </w:t>
      </w:r>
    </w:p>
    <w:p w14:paraId="2BE571D5" w14:textId="52C62D9F" w:rsidR="003721DD" w:rsidRDefault="003721DD" w:rsidP="003721DD">
      <w:pPr>
        <w:tabs>
          <w:tab w:val="left" w:pos="0"/>
        </w:tabs>
        <w:spacing w:line="480" w:lineRule="auto"/>
      </w:pPr>
      <w:r>
        <w:rPr>
          <w:i/>
        </w:rPr>
        <w:tab/>
      </w:r>
      <w:r w:rsidR="002F2EA8">
        <w:t xml:space="preserve">In this study, I will be testing experimentally </w:t>
      </w:r>
      <w:r>
        <w:t>if HKUST-1 will work as a fi</w:t>
      </w:r>
      <w:r w:rsidR="007814DC">
        <w:t xml:space="preserve">lter in an aqueous solution. At the beginning of the study, </w:t>
      </w:r>
      <w:r w:rsidR="00486E29">
        <w:t xml:space="preserve">I will be </w:t>
      </w:r>
      <w:r w:rsidR="00636171">
        <w:t xml:space="preserve">building </w:t>
      </w:r>
      <w:r>
        <w:t>the filter</w:t>
      </w:r>
      <w:r w:rsidR="00636171">
        <w:t xml:space="preserve"> using the</w:t>
      </w:r>
      <w:r>
        <w:t xml:space="preserve"> p</w:t>
      </w:r>
      <w:r w:rsidR="00636171">
        <w:t>rocess for</w:t>
      </w:r>
      <w:r>
        <w:t xml:space="preserve"> HKUST-1 </w:t>
      </w:r>
      <w:r w:rsidR="004C4FFE">
        <w:t>has been developed</w:t>
      </w:r>
      <w:r>
        <w:t xml:space="preserve"> by</w:t>
      </w:r>
      <w:r w:rsidRPr="00B00D0E">
        <w:t xml:space="preserve"> </w:t>
      </w:r>
      <w:r>
        <w:rPr>
          <w:noProof/>
        </w:rPr>
        <w:t>Nan, Dong, Wang, Jin, &amp; Xu (2011)</w:t>
      </w:r>
      <w:r>
        <w:t xml:space="preserve">. </w:t>
      </w:r>
      <w:r w:rsidR="00114232">
        <w:t>Just like Nan et al, I will be using</w:t>
      </w:r>
      <w:r>
        <w:t xml:space="preserve"> a step-by-step (SBS) seeding procedure to form and crystalize HKUST-1 on</w:t>
      </w:r>
      <w:r w:rsidR="00636171">
        <w:t xml:space="preserve"> a mesoporous </w:t>
      </w:r>
      <w:r w:rsidR="00636171">
        <w:rPr>
          <w:rFonts w:cs="Times New Roman"/>
        </w:rPr>
        <w:t>α</w:t>
      </w:r>
      <w:r w:rsidR="00636171">
        <w:t>-</w:t>
      </w:r>
      <w:r w:rsidR="00622220">
        <w:t>alumina</w:t>
      </w:r>
      <w:r w:rsidR="00114232">
        <w:t xml:space="preserve"> disk (2011). I will repeat</w:t>
      </w:r>
      <w:r>
        <w:t xml:space="preserve"> a four-part cycle that includes dipping it in 1 mM of H</w:t>
      </w:r>
      <w:r w:rsidRPr="007503C5">
        <w:rPr>
          <w:vertAlign w:val="subscript"/>
        </w:rPr>
        <w:t>3</w:t>
      </w:r>
      <w:r>
        <w:t>btc, ethanol, Cu</w:t>
      </w:r>
      <w:r w:rsidR="009F1838">
        <w:t xml:space="preserve"> </w:t>
      </w:r>
      <w:r w:rsidRPr="009F1838">
        <w:rPr>
          <w:vertAlign w:val="superscript"/>
        </w:rPr>
        <w:t>2+</w:t>
      </w:r>
      <w:r>
        <w:t xml:space="preserve"> solution, and ethanol </w:t>
      </w:r>
      <w:r w:rsidR="00622220">
        <w:t xml:space="preserve">again </w:t>
      </w:r>
      <w:r w:rsidR="004769E1">
        <w:t>to complete</w:t>
      </w:r>
      <w:r>
        <w:t xml:space="preserve"> </w:t>
      </w:r>
      <w:r w:rsidR="004769E1">
        <w:t xml:space="preserve">it, </w:t>
      </w:r>
      <w:r w:rsidR="00114232">
        <w:t xml:space="preserve">producing </w:t>
      </w:r>
      <w:r w:rsidR="004769E1">
        <w:t>twenty-one</w:t>
      </w:r>
      <w:r w:rsidR="00114232">
        <w:t xml:space="preserve"> HKUST-1 disks</w:t>
      </w:r>
      <w:r>
        <w:t xml:space="preserve">. </w:t>
      </w:r>
      <w:r w:rsidR="00114232">
        <w:t>B</w:t>
      </w:r>
      <w:r w:rsidR="00622220">
        <w:t>efore</w:t>
      </w:r>
      <w:r w:rsidR="00114232">
        <w:t xml:space="preserve"> f</w:t>
      </w:r>
      <w:r w:rsidR="007F65BC">
        <w:t>inishing the filter</w:t>
      </w:r>
      <w:r w:rsidR="00114232">
        <w:t>,</w:t>
      </w:r>
      <w:r w:rsidR="00622220">
        <w:t xml:space="preserve"> I</w:t>
      </w:r>
      <w:r w:rsidR="00E13B01">
        <w:t xml:space="preserve"> will perform supplementary tests to make HKUST-1 is built properly.</w:t>
      </w:r>
      <w:r w:rsidR="000749FC">
        <w:t xml:space="preserve"> In addition to the first disk affixed in the experiment done by Nan et al, </w:t>
      </w:r>
      <w:r w:rsidR="00781DA3">
        <w:t xml:space="preserve">I will attach another one </w:t>
      </w:r>
      <w:r w:rsidR="000749FC">
        <w:t>on the other side of HKUST-1</w:t>
      </w:r>
      <w:r w:rsidR="00554218">
        <w:t xml:space="preserve"> </w:t>
      </w:r>
      <w:r w:rsidR="000749FC">
        <w:t>through the method of covalent previously used</w:t>
      </w:r>
      <w:r w:rsidR="00E13B01">
        <w:t xml:space="preserve"> </w:t>
      </w:r>
      <w:r w:rsidR="000749FC">
        <w:t>(2011).</w:t>
      </w:r>
    </w:p>
    <w:p w14:paraId="7DF45AB8" w14:textId="73A1597E" w:rsidR="004C4FFE" w:rsidRPr="00554218" w:rsidRDefault="00A344DF" w:rsidP="0095055F">
      <w:pPr>
        <w:tabs>
          <w:tab w:val="left" w:pos="0"/>
        </w:tabs>
        <w:spacing w:line="480" w:lineRule="auto"/>
        <w:jc w:val="center"/>
        <w:rPr>
          <w:u w:val="single"/>
        </w:rPr>
      </w:pPr>
      <w:r>
        <w:rPr>
          <w:u w:val="single"/>
        </w:rPr>
        <w:t>Filter System Design</w:t>
      </w:r>
    </w:p>
    <w:p w14:paraId="5E02A0CD" w14:textId="3236F5D5" w:rsidR="00A32A34" w:rsidRDefault="0007754D" w:rsidP="003721DD">
      <w:pPr>
        <w:tabs>
          <w:tab w:val="left" w:pos="0"/>
        </w:tabs>
        <w:spacing w:line="480" w:lineRule="auto"/>
      </w:pPr>
      <w:r>
        <w:tab/>
      </w:r>
      <w:r w:rsidR="004769E1">
        <w:t xml:space="preserve">I will </w:t>
      </w:r>
      <w:r w:rsidR="00A13382">
        <w:t xml:space="preserve">set up a gravitational </w:t>
      </w:r>
      <w:r w:rsidR="00B857F5">
        <w:t>filtration system</w:t>
      </w:r>
      <w:r w:rsidR="006E16CE">
        <w:t xml:space="preserve"> that </w:t>
      </w:r>
      <w:r w:rsidR="006E16CE">
        <w:rPr>
          <w:noProof/>
        </w:rPr>
        <w:t>Peter-Varbanets et al states is used in developing countries</w:t>
      </w:r>
      <w:r w:rsidR="00B857F5">
        <w:t xml:space="preserve"> </w:t>
      </w:r>
      <w:r w:rsidR="00CB1C30">
        <w:t>t</w:t>
      </w:r>
      <w:r w:rsidR="006E16CE">
        <w:t xml:space="preserve">o test the filter using four different types of water: </w:t>
      </w:r>
      <w:r w:rsidR="00A32A34">
        <w:t>distilled, spiked distilled, tap, and lake water at Florida Gulf Coast University</w:t>
      </w:r>
      <w:r w:rsidR="003B063D">
        <w:t>-FGCU</w:t>
      </w:r>
      <w:r w:rsidR="006E16CE">
        <w:t xml:space="preserve"> (2009).</w:t>
      </w:r>
      <w:r w:rsidR="007C2D97">
        <w:t xml:space="preserve"> A</w:t>
      </w:r>
      <w:r w:rsidR="006E16CE">
        <w:t xml:space="preserve"> </w:t>
      </w:r>
      <w:r w:rsidR="00A344DF">
        <w:t xml:space="preserve">hatch at the top of the mechanism </w:t>
      </w:r>
      <w:r w:rsidR="007C2D97">
        <w:t>will le</w:t>
      </w:r>
      <w:r w:rsidR="00A65FE8">
        <w:t xml:space="preserve">t </w:t>
      </w:r>
      <w:r w:rsidR="007C2D97">
        <w:t xml:space="preserve">the </w:t>
      </w:r>
      <w:r w:rsidR="00A65FE8">
        <w:t>water f</w:t>
      </w:r>
      <w:r w:rsidR="00A669E0">
        <w:t>low down at the</w:t>
      </w:r>
      <w:r w:rsidR="00120D69">
        <w:t xml:space="preserve"> speed of gravity to test if the filter </w:t>
      </w:r>
      <w:r w:rsidR="00A669E0">
        <w:t>can take th</w:t>
      </w:r>
      <w:r w:rsidR="00B9787D">
        <w:t xml:space="preserve">e force of the water in simple conditions. </w:t>
      </w:r>
      <w:r w:rsidR="008A69CA">
        <w:t xml:space="preserve">I </w:t>
      </w:r>
      <w:r w:rsidR="006F5AD5">
        <w:t>will also spike two</w:t>
      </w:r>
      <w:r w:rsidR="00C20B2B">
        <w:t xml:space="preserve"> trial</w:t>
      </w:r>
      <w:r w:rsidR="006F5AD5">
        <w:t>s</w:t>
      </w:r>
      <w:r w:rsidR="00C20B2B">
        <w:t xml:space="preserve"> of distilled water with malaria, another </w:t>
      </w:r>
      <w:r w:rsidR="006F5AD5">
        <w:t xml:space="preserve">two </w:t>
      </w:r>
      <w:r w:rsidR="00C20B2B">
        <w:t xml:space="preserve">with a divalent cation, and </w:t>
      </w:r>
      <w:r w:rsidR="006F5AD5">
        <w:t xml:space="preserve">the last two with </w:t>
      </w:r>
      <w:r w:rsidR="00C20B2B">
        <w:t xml:space="preserve">west Nile virus, to show </w:t>
      </w:r>
      <w:r w:rsidR="006F5AD5">
        <w:t>if the filter will work.</w:t>
      </w:r>
    </w:p>
    <w:p w14:paraId="0F06D1D3" w14:textId="5D62E485" w:rsidR="005639BF" w:rsidRPr="00120D69" w:rsidRDefault="00120D69" w:rsidP="005639BF">
      <w:pPr>
        <w:tabs>
          <w:tab w:val="left" w:pos="0"/>
        </w:tabs>
        <w:spacing w:line="480" w:lineRule="auto"/>
        <w:jc w:val="center"/>
        <w:rPr>
          <w:u w:val="single"/>
        </w:rPr>
      </w:pPr>
      <w:r>
        <w:rPr>
          <w:u w:val="single"/>
        </w:rPr>
        <w:t xml:space="preserve">Testing the Filter </w:t>
      </w:r>
    </w:p>
    <w:p w14:paraId="1C4CB440" w14:textId="5F16E25B" w:rsidR="003721DD" w:rsidRPr="004F4255" w:rsidRDefault="007A2C23" w:rsidP="003721DD">
      <w:pPr>
        <w:tabs>
          <w:tab w:val="left" w:pos="0"/>
        </w:tabs>
        <w:spacing w:line="480" w:lineRule="auto"/>
      </w:pPr>
      <w:r>
        <w:rPr>
          <w:noProof/>
          <w:lang w:eastAsia="en-US"/>
        </w:rPr>
        <w:drawing>
          <wp:anchor distT="0" distB="0" distL="114300" distR="114300" simplePos="0" relativeHeight="251665408" behindDoc="0" locked="0" layoutInCell="1" allowOverlap="1" wp14:anchorId="59B2CB58" wp14:editId="104F4CFA">
            <wp:simplePos x="0" y="0"/>
            <wp:positionH relativeFrom="column">
              <wp:posOffset>4623435</wp:posOffset>
            </wp:positionH>
            <wp:positionV relativeFrom="paragraph">
              <wp:posOffset>574675</wp:posOffset>
            </wp:positionV>
            <wp:extent cx="1463675" cy="16002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36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6432" behindDoc="0" locked="0" layoutInCell="1" allowOverlap="1" wp14:anchorId="60097EE2" wp14:editId="0BF6A61D">
                <wp:simplePos x="0" y="0"/>
                <wp:positionH relativeFrom="column">
                  <wp:posOffset>4623435</wp:posOffset>
                </wp:positionH>
                <wp:positionV relativeFrom="paragraph">
                  <wp:posOffset>2289175</wp:posOffset>
                </wp:positionV>
                <wp:extent cx="1485900" cy="2286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2286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5FE23CDF" w14:textId="77777777" w:rsidR="00B571E8" w:rsidRPr="00283A99" w:rsidRDefault="00B571E8" w:rsidP="003721DD">
                            <w:pPr>
                              <w:pStyle w:val="Caption"/>
                              <w:rPr>
                                <w:color w:val="auto"/>
                                <w:sz w:val="20"/>
                                <w:szCs w:val="20"/>
                              </w:rPr>
                            </w:pPr>
                            <w:r w:rsidRPr="00283A99">
                              <w:rPr>
                                <w:color w:val="auto"/>
                                <w:sz w:val="20"/>
                                <w:szCs w:val="20"/>
                              </w:rPr>
                              <w:t xml:space="preserve">Figure </w:t>
                            </w:r>
                            <w:r w:rsidRPr="00283A99">
                              <w:rPr>
                                <w:color w:val="auto"/>
                                <w:sz w:val="20"/>
                                <w:szCs w:val="20"/>
                              </w:rPr>
                              <w:fldChar w:fldCharType="begin"/>
                            </w:r>
                            <w:r w:rsidRPr="00283A99">
                              <w:rPr>
                                <w:color w:val="auto"/>
                                <w:sz w:val="20"/>
                                <w:szCs w:val="20"/>
                              </w:rPr>
                              <w:instrText xml:space="preserve"> SEQ Figure \* ARABIC </w:instrText>
                            </w:r>
                            <w:r w:rsidRPr="00283A99">
                              <w:rPr>
                                <w:color w:val="auto"/>
                                <w:sz w:val="20"/>
                                <w:szCs w:val="20"/>
                              </w:rPr>
                              <w:fldChar w:fldCharType="separate"/>
                            </w:r>
                            <w:r>
                              <w:rPr>
                                <w:noProof/>
                                <w:color w:val="auto"/>
                                <w:sz w:val="20"/>
                                <w:szCs w:val="20"/>
                              </w:rPr>
                              <w:t>2</w:t>
                            </w:r>
                            <w:r w:rsidRPr="00283A99">
                              <w:rPr>
                                <w:color w:val="auto"/>
                                <w:sz w:val="20"/>
                                <w:szCs w:val="20"/>
                              </w:rPr>
                              <w:fldChar w:fldCharType="end"/>
                            </w:r>
                            <w:r w:rsidRPr="00283A99">
                              <w:rPr>
                                <w:color w:val="auto"/>
                                <w:sz w:val="20"/>
                                <w:szCs w:val="20"/>
                              </w:rPr>
                              <w:t>:</w:t>
                            </w:r>
                            <w:r>
                              <w:rPr>
                                <w:color w:val="auto"/>
                                <w:sz w:val="20"/>
                                <w:szCs w:val="20"/>
                              </w:rPr>
                              <w:t xml:space="preserve"> </w:t>
                            </w:r>
                            <w:proofErr w:type="spellStart"/>
                            <w:r>
                              <w:rPr>
                                <w:color w:val="auto"/>
                                <w:sz w:val="20"/>
                                <w:szCs w:val="20"/>
                              </w:rPr>
                              <w:t>SenSafe</w:t>
                            </w:r>
                            <w:proofErr w:type="spellEnd"/>
                            <w:r>
                              <w:rPr>
                                <w:color w:val="auto"/>
                                <w:sz w:val="20"/>
                                <w:szCs w:val="20"/>
                              </w:rPr>
                              <w:t xml:space="preserve"> test kit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364.05pt;margin-top:180.25pt;width:11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9CkI4CAAAqBQAADgAAAGRycy9lMm9Eb2MueG1srFRRT9swEH6ftP9g+b0kKS2UiBSFok6TECDB&#10;xLPrOE0k2+fZbhM27b/v7DRlsD1M016cs+98vvu+73J51StJ9sK6FnRBs5OUEqE5VK3eFvTL03qy&#10;oMR5pismQYuCvghHr5YfP1x2JhdTaEBWwhJMol3emYI23ps8SRxvhGLuBIzQ6KzBKuZxa7dJZVmH&#10;2ZVMpml6lnRgK2OBC+fw9GZw0mXMX9eC+/u6dsITWVCszcfVxnUT1mR5yfKtZaZp+aEM9g9VKNZq&#10;fPSY6oZ5Rna2/S2VarkFB7U/4aASqOuWi9gDdpOl77p5bJgRsRcEx5kjTO7/peV3+wdL2qqgp5Ro&#10;ppCiJ9F7cg09OQ3odMblGPRoMMz3eIwsj+cOD0PTfW1V+GI7BP2I88sR25CMh0uzxfwiRRdH33S6&#10;OEMb0yevt411/pMARYJRUIvcRUjZ/tb5IXQMCY85kG21bqUMm+BYSUv2DHnumtaLQ/I3UVKHWA3h&#10;1pBwOBFRKMMrLMeK0QyRofZI4vfV/Hxans8vJmflPJvMsnQxKct0OrlZl2mZztari9n1D6xWsWyW&#10;dygng2IMQCJga8m2B+qC+++4U4y/UXqWJVFjQ9mYOEI3lpoElgY2guX7TR85PTK1geoFCbQwDIAz&#10;fN0iZLfM+QdmUfFIDE6xv8elltAVFA4WJQ3Yb386D/HYDHopCS0X1H3dMSsokZ81SjSM22jY0diM&#10;ht6pFSBZGf4fDI8mXrBejmZtQT3jcJfhFXQxzfGtgvrRXPlhjvHnwEVZxiAcKsP8rX40PKQepfHU&#10;PzNrDsLyiNodjLPF8nf6GmIHoZQ7D3UbxRdwHVBE5MMGBzJycPh5hIn/dR+jXn9xy58AAAD//wMA&#10;UEsDBBQABgAIAAAAIQB63WtR4AAAAAsBAAAPAAAAZHJzL2Rvd25yZXYueG1sTI/BTsMwDIbvSLxD&#10;ZCQuiKUrWtlK0wk2uMFhY9rZa0Jb0ThVkq7d22NOcPTvT78/F+vJduJsfGgdKZjPEhCGKqdbqhUc&#10;Pt/ulyBCRNLYOTIKLibAury+KjDXbqSdOe9jLbiEQo4Kmhj7XMpQNcZimLneEO++nLcYefS11B5H&#10;LredTJMkkxZb4gsN9mbTmOp7P1gF2dYP4442d9vD6zt+9HV6fLkclbq9mZ6fQEQzxT8YfvVZHUp2&#10;OrmBdBCdgsd0OWdUwUOWLEAwscpSTk6crLIFyLKQ/38ofwAAAP//AwBQSwECLQAUAAYACAAAACEA&#10;5JnDwPsAAADhAQAAEwAAAAAAAAAAAAAAAAAAAAAAW0NvbnRlbnRfVHlwZXNdLnhtbFBLAQItABQA&#10;BgAIAAAAIQAjsmrh1wAAAJQBAAALAAAAAAAAAAAAAAAAACwBAABfcmVscy8ucmVsc1BLAQItABQA&#10;BgAIAAAAIQBDv0KQjgIAACoFAAAOAAAAAAAAAAAAAAAAACwCAABkcnMvZTJvRG9jLnhtbFBLAQIt&#10;ABQABgAIAAAAIQB63WtR4AAAAAsBAAAPAAAAAAAAAAAAAAAAAOYEAABkcnMvZG93bnJldi54bWxQ&#10;SwUGAAAAAAQABADzAAAA8wUAAAAA&#10;" stroked="f">
                <v:textbox inset="0,0,0,0">
                  <w:txbxContent>
                    <w:p w14:paraId="5FE23CDF" w14:textId="77777777" w:rsidR="00B571E8" w:rsidRPr="00283A99" w:rsidRDefault="00B571E8" w:rsidP="003721DD">
                      <w:pPr>
                        <w:pStyle w:val="Caption"/>
                        <w:rPr>
                          <w:color w:val="auto"/>
                          <w:sz w:val="20"/>
                          <w:szCs w:val="20"/>
                        </w:rPr>
                      </w:pPr>
                      <w:r w:rsidRPr="00283A99">
                        <w:rPr>
                          <w:color w:val="auto"/>
                          <w:sz w:val="20"/>
                          <w:szCs w:val="20"/>
                        </w:rPr>
                        <w:t xml:space="preserve">Figure </w:t>
                      </w:r>
                      <w:r w:rsidRPr="00283A99">
                        <w:rPr>
                          <w:color w:val="auto"/>
                          <w:sz w:val="20"/>
                          <w:szCs w:val="20"/>
                        </w:rPr>
                        <w:fldChar w:fldCharType="begin"/>
                      </w:r>
                      <w:r w:rsidRPr="00283A99">
                        <w:rPr>
                          <w:color w:val="auto"/>
                          <w:sz w:val="20"/>
                          <w:szCs w:val="20"/>
                        </w:rPr>
                        <w:instrText xml:space="preserve"> SEQ Figure \* ARABIC </w:instrText>
                      </w:r>
                      <w:r w:rsidRPr="00283A99">
                        <w:rPr>
                          <w:color w:val="auto"/>
                          <w:sz w:val="20"/>
                          <w:szCs w:val="20"/>
                        </w:rPr>
                        <w:fldChar w:fldCharType="separate"/>
                      </w:r>
                      <w:r>
                        <w:rPr>
                          <w:noProof/>
                          <w:color w:val="auto"/>
                          <w:sz w:val="20"/>
                          <w:szCs w:val="20"/>
                        </w:rPr>
                        <w:t>2</w:t>
                      </w:r>
                      <w:r w:rsidRPr="00283A99">
                        <w:rPr>
                          <w:color w:val="auto"/>
                          <w:sz w:val="20"/>
                          <w:szCs w:val="20"/>
                        </w:rPr>
                        <w:fldChar w:fldCharType="end"/>
                      </w:r>
                      <w:r w:rsidRPr="00283A99">
                        <w:rPr>
                          <w:color w:val="auto"/>
                          <w:sz w:val="20"/>
                          <w:szCs w:val="20"/>
                        </w:rPr>
                        <w:t>:</w:t>
                      </w:r>
                      <w:r>
                        <w:rPr>
                          <w:color w:val="auto"/>
                          <w:sz w:val="20"/>
                          <w:szCs w:val="20"/>
                        </w:rPr>
                        <w:t xml:space="preserve"> SenSafe test kit</w:t>
                      </w:r>
                    </w:p>
                  </w:txbxContent>
                </v:textbox>
                <w10:wrap type="square"/>
              </v:shape>
            </w:pict>
          </mc:Fallback>
        </mc:AlternateContent>
      </w:r>
      <w:r w:rsidR="003B6873">
        <w:tab/>
      </w:r>
      <w:r w:rsidR="00622220">
        <w:t>The testing phase will</w:t>
      </w:r>
      <w:r w:rsidR="00871E44">
        <w:t xml:space="preserve"> show if</w:t>
      </w:r>
      <w:r w:rsidR="003721DD">
        <w:t xml:space="preserve"> HKUST-1 with support can filter out metals, organic compound</w:t>
      </w:r>
      <w:r w:rsidR="00622220">
        <w:t xml:space="preserve">s, bacteria, and some viruses. Five of the new filters </w:t>
      </w:r>
      <w:r w:rsidR="003721DD">
        <w:t>will be used as the control, which is in distilled water.</w:t>
      </w:r>
      <w:r w:rsidR="00622220">
        <w:t xml:space="preserve"> The other three</w:t>
      </w:r>
      <w:r w:rsidR="00871E44">
        <w:t xml:space="preserve"> sets will be tested in spiked distilled water,</w:t>
      </w:r>
      <w:r w:rsidR="003721DD">
        <w:t xml:space="preserve"> tap water</w:t>
      </w:r>
      <w:r w:rsidR="00871E44">
        <w:t>,</w:t>
      </w:r>
      <w:r w:rsidR="003721DD">
        <w:t xml:space="preserve"> a</w:t>
      </w:r>
      <w:r w:rsidR="00871E44">
        <w:t>nd l</w:t>
      </w:r>
      <w:r w:rsidR="003B063D">
        <w:t>ake water at FGC</w:t>
      </w:r>
      <w:r w:rsidR="00871E44">
        <w:t>U</w:t>
      </w:r>
      <w:r w:rsidR="003721DD">
        <w:t xml:space="preserve"> to see if HKUST-1 can stop contaminants. The first test </w:t>
      </w:r>
      <w:r w:rsidR="000749FC">
        <w:t>will detect any change in weight of in the filter</w:t>
      </w:r>
      <w:r w:rsidR="00871E44">
        <w:t xml:space="preserve"> </w:t>
      </w:r>
      <w:r w:rsidR="00AD18A1">
        <w:t>in each trial to show if any degradation occurs</w:t>
      </w:r>
      <w:r w:rsidR="003721DD">
        <w:t>. The first method</w:t>
      </w:r>
      <w:r w:rsidR="00AD18A1">
        <w:t xml:space="preserve"> for testing contaminants that I will use is for testing</w:t>
      </w:r>
      <w:r w:rsidR="003721DD">
        <w:t xml:space="preserve"> meta</w:t>
      </w:r>
      <w:r w:rsidR="00AD18A1">
        <w:t xml:space="preserve">l concentrations to show if any </w:t>
      </w:r>
      <w:r w:rsidR="00871E44">
        <w:t>divalent cations</w:t>
      </w:r>
      <w:r w:rsidR="003721DD">
        <w:t xml:space="preserve"> </w:t>
      </w:r>
      <w:r w:rsidR="00AD18A1">
        <w:t xml:space="preserve">passed through the filter </w:t>
      </w:r>
      <w:r w:rsidR="003721DD">
        <w:t xml:space="preserve">in solution, </w:t>
      </w:r>
      <w:r w:rsidR="00486E29">
        <w:t>b</w:t>
      </w:r>
      <w:r w:rsidR="003B6873">
        <w:t xml:space="preserve">ecause </w:t>
      </w:r>
      <w:r w:rsidR="003B6873">
        <w:rPr>
          <w:rFonts w:cs="Times New Roman"/>
        </w:rPr>
        <w:t>α</w:t>
      </w:r>
      <w:r w:rsidR="003B6873">
        <w:t xml:space="preserve">-alumina </w:t>
      </w:r>
      <w:r w:rsidR="00486E29">
        <w:t>disk could possibly degrade</w:t>
      </w:r>
      <w:r w:rsidR="003721DD">
        <w:t xml:space="preserve">. </w:t>
      </w:r>
      <w:r w:rsidR="00183DAF">
        <w:t xml:space="preserve">Figure 1 is an example of what I am going to use as the test, and does </w:t>
      </w:r>
      <w:r w:rsidR="003721DD">
        <w:t>for metals that comes with the colored chart that gives what color goes with an approximated concentrati</w:t>
      </w:r>
      <w:r w:rsidR="00183DAF">
        <w:t xml:space="preserve">on in micrograms per liter. For </w:t>
      </w:r>
      <w:r w:rsidR="003721DD">
        <w:t>second detection method</w:t>
      </w:r>
      <w:r w:rsidR="00183DAF">
        <w:t xml:space="preserve">, I will use </w:t>
      </w:r>
      <w:r w:rsidR="003721DD">
        <w:t xml:space="preserve">another type of test strip that tests for organic compounds </w:t>
      </w:r>
      <w:r w:rsidR="00036B75">
        <w:t>to test degradation of HKUST-1</w:t>
      </w:r>
      <w:r w:rsidR="003B6873">
        <w:t xml:space="preserve"> or if any other compounds</w:t>
      </w:r>
      <w:r w:rsidR="003721DD">
        <w:t xml:space="preserve"> got through. </w:t>
      </w:r>
      <w:r w:rsidR="00036B75">
        <w:t>The third</w:t>
      </w:r>
      <w:r w:rsidR="003721DD">
        <w:t xml:space="preserve"> detection method</w:t>
      </w:r>
      <w:r w:rsidR="00036B75">
        <w:t xml:space="preserve"> I will use</w:t>
      </w:r>
      <w:r w:rsidR="003721DD">
        <w:t xml:space="preserve"> is multiplex polymerase chain reaction or PCR</w:t>
      </w:r>
      <w:r w:rsidR="00036B75">
        <w:t xml:space="preserve"> testing if</w:t>
      </w:r>
      <w:r w:rsidR="00151A06">
        <w:t xml:space="preserve"> west Nile virus </w:t>
      </w:r>
      <w:r w:rsidR="00940371">
        <w:t xml:space="preserve">and malaria </w:t>
      </w:r>
      <w:r w:rsidR="00036B75">
        <w:t>come through the filter</w:t>
      </w:r>
      <w:r w:rsidR="003721DD">
        <w:t xml:space="preserve"> </w:t>
      </w:r>
      <w:sdt>
        <w:sdtPr>
          <w:id w:val="1840809660"/>
          <w:citation/>
        </w:sdtPr>
        <w:sdtEndPr/>
        <w:sdtContent>
          <w:r w:rsidR="003721DD">
            <w:fldChar w:fldCharType="begin"/>
          </w:r>
          <w:r w:rsidR="003721DD">
            <w:instrText xml:space="preserve"> CITATION Fon05 \l 1033 </w:instrText>
          </w:r>
          <w:r w:rsidR="003721DD">
            <w:fldChar w:fldCharType="separate"/>
          </w:r>
          <w:r w:rsidR="00386016">
            <w:rPr>
              <w:noProof/>
            </w:rPr>
            <w:t>(Fong &amp; Lipp, 2005)</w:t>
          </w:r>
          <w:r w:rsidR="003721DD">
            <w:fldChar w:fldCharType="end"/>
          </w:r>
        </w:sdtContent>
      </w:sdt>
      <w:r w:rsidR="003721DD">
        <w:t xml:space="preserve">. </w:t>
      </w:r>
    </w:p>
    <w:p w14:paraId="45ABB3BF" w14:textId="77777777" w:rsidR="003721DD" w:rsidRDefault="003721DD" w:rsidP="003721DD">
      <w:pPr>
        <w:tabs>
          <w:tab w:val="left" w:pos="0"/>
        </w:tabs>
        <w:spacing w:line="480" w:lineRule="auto"/>
      </w:pPr>
      <w:r w:rsidRPr="005D4D42">
        <w:rPr>
          <w:i/>
        </w:rPr>
        <w:t>Data Collection:</w:t>
      </w:r>
    </w:p>
    <w:p w14:paraId="570CA4FF" w14:textId="77777777" w:rsidR="00655241" w:rsidRDefault="003B6873" w:rsidP="003721DD">
      <w:pPr>
        <w:tabs>
          <w:tab w:val="left" w:pos="0"/>
        </w:tabs>
        <w:spacing w:line="480" w:lineRule="auto"/>
      </w:pPr>
      <w:r>
        <w:tab/>
      </w:r>
      <w:r w:rsidR="00E865C6">
        <w:t>The data I will be coll</w:t>
      </w:r>
      <w:r w:rsidR="00A9414E">
        <w:t xml:space="preserve">ecting is from each of the four tests explained above. From the first test, I will collect the </w:t>
      </w:r>
      <w:r w:rsidR="008A69CA">
        <w:t>change in weight</w:t>
      </w:r>
      <w:r w:rsidR="00A9414E">
        <w:t xml:space="preserve"> to test if the filter </w:t>
      </w:r>
      <w:r w:rsidR="008A69CA">
        <w:t xml:space="preserve">degrades, shown by Table 1. </w:t>
      </w:r>
    </w:p>
    <w:p w14:paraId="45A314C8" w14:textId="77777777" w:rsidR="00655241" w:rsidRPr="00D6431A" w:rsidRDefault="00655241" w:rsidP="00655241">
      <w:pPr>
        <w:tabs>
          <w:tab w:val="left" w:pos="0"/>
        </w:tabs>
        <w:rPr>
          <w:b/>
        </w:rPr>
      </w:pPr>
      <w:r>
        <w:rPr>
          <w:b/>
        </w:rPr>
        <w:t>Table 1: Degradation Tests</w:t>
      </w:r>
    </w:p>
    <w:tbl>
      <w:tblPr>
        <w:tblStyle w:val="TableGrid"/>
        <w:tblW w:w="5002" w:type="pct"/>
        <w:tblCellMar>
          <w:left w:w="115" w:type="dxa"/>
          <w:right w:w="115" w:type="dxa"/>
        </w:tblCellMar>
        <w:tblLook w:val="06A0" w:firstRow="1" w:lastRow="0" w:firstColumn="1" w:lastColumn="0" w:noHBand="1" w:noVBand="1"/>
      </w:tblPr>
      <w:tblGrid>
        <w:gridCol w:w="1601"/>
        <w:gridCol w:w="1601"/>
        <w:gridCol w:w="1600"/>
        <w:gridCol w:w="1598"/>
        <w:gridCol w:w="1598"/>
        <w:gridCol w:w="1596"/>
      </w:tblGrid>
      <w:tr w:rsidR="00655241" w14:paraId="23E36B6B" w14:textId="77777777" w:rsidTr="00151A06">
        <w:trPr>
          <w:trHeight w:val="532"/>
        </w:trPr>
        <w:tc>
          <w:tcPr>
            <w:tcW w:w="834" w:type="pct"/>
            <w:vAlign w:val="center"/>
          </w:tcPr>
          <w:p w14:paraId="1C6116CC" w14:textId="77777777" w:rsidR="00655241" w:rsidRDefault="00655241" w:rsidP="00151A06">
            <w:pPr>
              <w:tabs>
                <w:tab w:val="left" w:pos="0"/>
              </w:tabs>
              <w:jc w:val="center"/>
            </w:pPr>
            <w:r>
              <w:t>Trial #</w:t>
            </w:r>
          </w:p>
        </w:tc>
        <w:tc>
          <w:tcPr>
            <w:tcW w:w="834" w:type="pct"/>
            <w:vAlign w:val="center"/>
          </w:tcPr>
          <w:p w14:paraId="53B4574A" w14:textId="77777777" w:rsidR="00655241" w:rsidRDefault="00655241" w:rsidP="00151A06">
            <w:pPr>
              <w:tabs>
                <w:tab w:val="left" w:pos="0"/>
              </w:tabs>
              <w:jc w:val="center"/>
            </w:pPr>
            <w:r>
              <w:t xml:space="preserve">Time </w:t>
            </w:r>
          </w:p>
        </w:tc>
        <w:tc>
          <w:tcPr>
            <w:tcW w:w="834" w:type="pct"/>
            <w:vAlign w:val="center"/>
          </w:tcPr>
          <w:p w14:paraId="4885A127" w14:textId="77777777" w:rsidR="00655241" w:rsidRDefault="00655241" w:rsidP="00151A06">
            <w:pPr>
              <w:tabs>
                <w:tab w:val="left" w:pos="0"/>
              </w:tabs>
              <w:jc w:val="center"/>
            </w:pPr>
            <w:r>
              <w:t xml:space="preserve">Test # </w:t>
            </w:r>
          </w:p>
        </w:tc>
        <w:tc>
          <w:tcPr>
            <w:tcW w:w="833" w:type="pct"/>
            <w:vAlign w:val="center"/>
          </w:tcPr>
          <w:p w14:paraId="498424E4" w14:textId="77777777" w:rsidR="00655241" w:rsidRDefault="00655241" w:rsidP="00151A06">
            <w:pPr>
              <w:tabs>
                <w:tab w:val="left" w:pos="0"/>
              </w:tabs>
              <w:jc w:val="center"/>
            </w:pPr>
            <w:r>
              <w:t>Initial Weight</w:t>
            </w:r>
          </w:p>
        </w:tc>
        <w:tc>
          <w:tcPr>
            <w:tcW w:w="833" w:type="pct"/>
            <w:vAlign w:val="center"/>
          </w:tcPr>
          <w:p w14:paraId="6D8822DB" w14:textId="77777777" w:rsidR="00655241" w:rsidRDefault="00655241" w:rsidP="00151A06">
            <w:pPr>
              <w:tabs>
                <w:tab w:val="left" w:pos="0"/>
              </w:tabs>
              <w:jc w:val="center"/>
            </w:pPr>
            <w:r>
              <w:t>Final Weight</w:t>
            </w:r>
          </w:p>
        </w:tc>
        <w:tc>
          <w:tcPr>
            <w:tcW w:w="832" w:type="pct"/>
            <w:vAlign w:val="center"/>
          </w:tcPr>
          <w:p w14:paraId="1AAE1835" w14:textId="77777777" w:rsidR="00655241" w:rsidRDefault="00655241" w:rsidP="00151A06">
            <w:pPr>
              <w:tabs>
                <w:tab w:val="left" w:pos="0"/>
              </w:tabs>
              <w:jc w:val="center"/>
            </w:pPr>
            <w:r>
              <w:t>Mean Weight</w:t>
            </w:r>
          </w:p>
        </w:tc>
      </w:tr>
      <w:tr w:rsidR="00655241" w14:paraId="47A23B76" w14:textId="77777777" w:rsidTr="00151A06">
        <w:trPr>
          <w:trHeight w:val="532"/>
        </w:trPr>
        <w:tc>
          <w:tcPr>
            <w:tcW w:w="834" w:type="pct"/>
            <w:vAlign w:val="center"/>
          </w:tcPr>
          <w:p w14:paraId="669CAA41" w14:textId="77777777" w:rsidR="00655241" w:rsidRDefault="00655241" w:rsidP="00151A06">
            <w:pPr>
              <w:tabs>
                <w:tab w:val="left" w:pos="0"/>
              </w:tabs>
              <w:jc w:val="center"/>
            </w:pPr>
            <w:r>
              <w:t>1-5</w:t>
            </w:r>
          </w:p>
          <w:p w14:paraId="233C7D45" w14:textId="77777777" w:rsidR="00655241" w:rsidRDefault="00655241" w:rsidP="00151A06">
            <w:pPr>
              <w:tabs>
                <w:tab w:val="left" w:pos="0"/>
              </w:tabs>
              <w:jc w:val="center"/>
            </w:pPr>
            <w:r>
              <w:t>Control group</w:t>
            </w:r>
          </w:p>
        </w:tc>
        <w:tc>
          <w:tcPr>
            <w:tcW w:w="834" w:type="pct"/>
            <w:vAlign w:val="center"/>
          </w:tcPr>
          <w:p w14:paraId="629E8AFE" w14:textId="77777777" w:rsidR="00655241" w:rsidRDefault="00655241" w:rsidP="00151A06">
            <w:pPr>
              <w:tabs>
                <w:tab w:val="left" w:pos="0"/>
              </w:tabs>
              <w:jc w:val="center"/>
            </w:pPr>
            <w:r>
              <w:t>Amount of in the water each trial</w:t>
            </w:r>
          </w:p>
        </w:tc>
        <w:tc>
          <w:tcPr>
            <w:tcW w:w="834" w:type="pct"/>
            <w:vAlign w:val="center"/>
          </w:tcPr>
          <w:p w14:paraId="774724B0" w14:textId="77777777" w:rsidR="00655241" w:rsidRDefault="00655241" w:rsidP="00151A06">
            <w:pPr>
              <w:tabs>
                <w:tab w:val="left" w:pos="0"/>
              </w:tabs>
              <w:jc w:val="center"/>
            </w:pPr>
            <w:r>
              <w:t xml:space="preserve">1-3 for each </w:t>
            </w:r>
          </w:p>
        </w:tc>
        <w:tc>
          <w:tcPr>
            <w:tcW w:w="833" w:type="pct"/>
            <w:vAlign w:val="center"/>
          </w:tcPr>
          <w:p w14:paraId="7F575BC9" w14:textId="77777777" w:rsidR="00655241" w:rsidRDefault="00655241" w:rsidP="00151A06">
            <w:pPr>
              <w:tabs>
                <w:tab w:val="left" w:pos="0"/>
              </w:tabs>
              <w:jc w:val="center"/>
            </w:pPr>
            <w:r>
              <w:t>In grams for each test</w:t>
            </w:r>
          </w:p>
        </w:tc>
        <w:tc>
          <w:tcPr>
            <w:tcW w:w="833" w:type="pct"/>
            <w:vAlign w:val="center"/>
          </w:tcPr>
          <w:p w14:paraId="556924EE" w14:textId="77777777" w:rsidR="00655241" w:rsidRDefault="00655241" w:rsidP="00151A06">
            <w:pPr>
              <w:tabs>
                <w:tab w:val="left" w:pos="0"/>
              </w:tabs>
              <w:jc w:val="center"/>
            </w:pPr>
            <w:r>
              <w:t>In grams</w:t>
            </w:r>
          </w:p>
          <w:p w14:paraId="3DBAA27E" w14:textId="77777777" w:rsidR="00655241" w:rsidRDefault="00655241" w:rsidP="00151A06">
            <w:pPr>
              <w:tabs>
                <w:tab w:val="left" w:pos="0"/>
              </w:tabs>
              <w:jc w:val="center"/>
            </w:pPr>
            <w:r>
              <w:t xml:space="preserve">For each test </w:t>
            </w:r>
          </w:p>
        </w:tc>
        <w:tc>
          <w:tcPr>
            <w:tcW w:w="832" w:type="pct"/>
            <w:vAlign w:val="center"/>
          </w:tcPr>
          <w:p w14:paraId="3BF8820F" w14:textId="77777777" w:rsidR="00655241" w:rsidRDefault="00655241" w:rsidP="00151A06">
            <w:pPr>
              <w:tabs>
                <w:tab w:val="left" w:pos="0"/>
              </w:tabs>
              <w:ind w:left="720" w:hanging="720"/>
              <w:jc w:val="center"/>
            </w:pPr>
            <w:r>
              <w:t xml:space="preserve">For each test </w:t>
            </w:r>
          </w:p>
        </w:tc>
      </w:tr>
    </w:tbl>
    <w:p w14:paraId="514E12A8" w14:textId="77777777" w:rsidR="00A0541C" w:rsidRDefault="00655241" w:rsidP="00A0541C">
      <w:pPr>
        <w:tabs>
          <w:tab w:val="left" w:pos="0"/>
        </w:tabs>
        <w:spacing w:line="480" w:lineRule="auto"/>
      </w:pPr>
      <w:r>
        <w:t>For the</w:t>
      </w:r>
      <w:r w:rsidR="008A69CA">
        <w:t xml:space="preserve"> second test, I will collect the changes in concentrations of metals</w:t>
      </w:r>
      <w:r w:rsidR="002777ED">
        <w:t xml:space="preserve"> to see if HUKST-1 filters metals. For the third and fourth tests, I will collect categorical data like color to relate it to the chart for molarity that are given by the testing kits use a table much like table two.</w:t>
      </w:r>
      <w:r w:rsidR="00A9414E">
        <w:t xml:space="preserve"> </w:t>
      </w:r>
    </w:p>
    <w:p w14:paraId="0A40B237" w14:textId="77777777" w:rsidR="00A0541C" w:rsidRDefault="00A0541C" w:rsidP="00A0541C">
      <w:pPr>
        <w:tabs>
          <w:tab w:val="left" w:pos="0"/>
        </w:tabs>
      </w:pPr>
      <w:r>
        <w:rPr>
          <w:b/>
        </w:rPr>
        <w:t xml:space="preserve">Table 2: Detection Tests (metals) </w:t>
      </w:r>
    </w:p>
    <w:tbl>
      <w:tblPr>
        <w:tblStyle w:val="TableGrid"/>
        <w:tblW w:w="5000" w:type="pct"/>
        <w:tblCellMar>
          <w:left w:w="115" w:type="dxa"/>
          <w:right w:w="115" w:type="dxa"/>
        </w:tblCellMar>
        <w:tblLook w:val="06A0" w:firstRow="1" w:lastRow="0" w:firstColumn="1" w:lastColumn="0" w:noHBand="1" w:noVBand="1"/>
      </w:tblPr>
      <w:tblGrid>
        <w:gridCol w:w="2397"/>
        <w:gridCol w:w="2397"/>
        <w:gridCol w:w="2398"/>
        <w:gridCol w:w="2398"/>
      </w:tblGrid>
      <w:tr w:rsidR="00A0541C" w14:paraId="46C00720" w14:textId="77777777" w:rsidTr="00151A06">
        <w:trPr>
          <w:trHeight w:val="532"/>
        </w:trPr>
        <w:tc>
          <w:tcPr>
            <w:tcW w:w="1250" w:type="pct"/>
            <w:vAlign w:val="center"/>
          </w:tcPr>
          <w:p w14:paraId="6F019695" w14:textId="77777777" w:rsidR="00A0541C" w:rsidRDefault="00A0541C" w:rsidP="00151A06">
            <w:pPr>
              <w:tabs>
                <w:tab w:val="left" w:pos="0"/>
              </w:tabs>
              <w:jc w:val="center"/>
            </w:pPr>
            <w:r>
              <w:t>Trial #</w:t>
            </w:r>
          </w:p>
        </w:tc>
        <w:tc>
          <w:tcPr>
            <w:tcW w:w="1250" w:type="pct"/>
            <w:vAlign w:val="center"/>
          </w:tcPr>
          <w:p w14:paraId="2AFAD195" w14:textId="77777777" w:rsidR="00A0541C" w:rsidRDefault="00A0541C" w:rsidP="00151A06">
            <w:pPr>
              <w:tabs>
                <w:tab w:val="left" w:pos="0"/>
              </w:tabs>
              <w:jc w:val="center"/>
            </w:pPr>
            <w:r>
              <w:t>Test #</w:t>
            </w:r>
          </w:p>
        </w:tc>
        <w:tc>
          <w:tcPr>
            <w:tcW w:w="1250" w:type="pct"/>
            <w:vAlign w:val="center"/>
          </w:tcPr>
          <w:p w14:paraId="734719EB" w14:textId="77777777" w:rsidR="00A0541C" w:rsidRDefault="00A0541C" w:rsidP="00151A06">
            <w:pPr>
              <w:tabs>
                <w:tab w:val="left" w:pos="0"/>
              </w:tabs>
              <w:jc w:val="center"/>
            </w:pPr>
            <w:r>
              <w:t>Color</w:t>
            </w:r>
          </w:p>
        </w:tc>
        <w:tc>
          <w:tcPr>
            <w:tcW w:w="1250" w:type="pct"/>
            <w:vAlign w:val="center"/>
          </w:tcPr>
          <w:p w14:paraId="09BA2F94" w14:textId="77777777" w:rsidR="00A0541C" w:rsidRDefault="00A0541C" w:rsidP="00151A06">
            <w:pPr>
              <w:tabs>
                <w:tab w:val="left" w:pos="0"/>
              </w:tabs>
              <w:jc w:val="center"/>
            </w:pPr>
            <w:r>
              <w:t>Concentration according to chart</w:t>
            </w:r>
          </w:p>
        </w:tc>
      </w:tr>
      <w:tr w:rsidR="00A0541C" w14:paraId="593C76D3" w14:textId="77777777" w:rsidTr="00151A06">
        <w:trPr>
          <w:trHeight w:val="532"/>
        </w:trPr>
        <w:tc>
          <w:tcPr>
            <w:tcW w:w="1250" w:type="pct"/>
            <w:vAlign w:val="center"/>
          </w:tcPr>
          <w:p w14:paraId="4FDE1F9B" w14:textId="77777777" w:rsidR="00A0541C" w:rsidRDefault="00A0541C" w:rsidP="00151A06">
            <w:pPr>
              <w:tabs>
                <w:tab w:val="left" w:pos="0"/>
              </w:tabs>
              <w:jc w:val="center"/>
            </w:pPr>
            <w:r>
              <w:t>1-15</w:t>
            </w:r>
          </w:p>
        </w:tc>
        <w:tc>
          <w:tcPr>
            <w:tcW w:w="1250" w:type="pct"/>
            <w:vAlign w:val="center"/>
          </w:tcPr>
          <w:p w14:paraId="176F5401" w14:textId="77777777" w:rsidR="00A0541C" w:rsidRDefault="00A0541C" w:rsidP="00151A06">
            <w:pPr>
              <w:tabs>
                <w:tab w:val="left" w:pos="0"/>
              </w:tabs>
              <w:jc w:val="center"/>
            </w:pPr>
            <w:r>
              <w:t>1-3 for each trial</w:t>
            </w:r>
          </w:p>
        </w:tc>
        <w:tc>
          <w:tcPr>
            <w:tcW w:w="1250" w:type="pct"/>
            <w:vAlign w:val="center"/>
          </w:tcPr>
          <w:p w14:paraId="24F663E9" w14:textId="77777777" w:rsidR="00A0541C" w:rsidRDefault="00A0541C" w:rsidP="00151A06">
            <w:pPr>
              <w:tabs>
                <w:tab w:val="left" w:pos="0"/>
              </w:tabs>
              <w:jc w:val="center"/>
            </w:pPr>
            <w:r>
              <w:t>Looks like</w:t>
            </w:r>
          </w:p>
        </w:tc>
        <w:tc>
          <w:tcPr>
            <w:tcW w:w="1250" w:type="pct"/>
            <w:vAlign w:val="center"/>
          </w:tcPr>
          <w:p w14:paraId="1B63A84E" w14:textId="77777777" w:rsidR="00A0541C" w:rsidRDefault="00A0541C" w:rsidP="00151A06">
            <w:pPr>
              <w:tabs>
                <w:tab w:val="left" w:pos="0"/>
              </w:tabs>
              <w:jc w:val="center"/>
            </w:pPr>
            <w:r>
              <w:t>Micrograms per L</w:t>
            </w:r>
          </w:p>
        </w:tc>
      </w:tr>
    </w:tbl>
    <w:p w14:paraId="671B7E93" w14:textId="3B2E9B23" w:rsidR="003721DD" w:rsidRDefault="002777ED" w:rsidP="003721DD">
      <w:pPr>
        <w:tabs>
          <w:tab w:val="left" w:pos="0"/>
        </w:tabs>
        <w:spacing w:line="480" w:lineRule="auto"/>
      </w:pPr>
      <w:r>
        <w:t xml:space="preserve">The detection methods will have tables much like this to shows the observations of all of the colors that appeared in the trials. </w:t>
      </w:r>
      <w:r w:rsidR="003B6873">
        <w:t xml:space="preserve">Each </w:t>
      </w:r>
      <w:r w:rsidR="003721DD">
        <w:t>of these te</w:t>
      </w:r>
      <w:r w:rsidR="00E865C6">
        <w:t xml:space="preserve">sts will be done </w:t>
      </w:r>
      <w:r w:rsidR="003721DD">
        <w:t>three times</w:t>
      </w:r>
      <w:r w:rsidR="00E865C6">
        <w:t xml:space="preserve"> per trial</w:t>
      </w:r>
      <w:r w:rsidR="003721DD">
        <w:t xml:space="preserve"> to have enough data to make an accurate conclusion. </w:t>
      </w:r>
    </w:p>
    <w:p w14:paraId="12702C57" w14:textId="77777777" w:rsidR="003721DD" w:rsidRPr="005D4D42" w:rsidRDefault="003721DD" w:rsidP="003721DD">
      <w:pPr>
        <w:tabs>
          <w:tab w:val="left" w:pos="0"/>
        </w:tabs>
        <w:spacing w:line="480" w:lineRule="auto"/>
        <w:rPr>
          <w:i/>
        </w:rPr>
      </w:pPr>
      <w:r>
        <w:rPr>
          <w:i/>
        </w:rPr>
        <w:t>Data Analysis:</w:t>
      </w:r>
    </w:p>
    <w:p w14:paraId="7461AFDD" w14:textId="74923231" w:rsidR="003721DD" w:rsidRDefault="003721DD" w:rsidP="003721DD">
      <w:pPr>
        <w:tabs>
          <w:tab w:val="left" w:pos="0"/>
        </w:tabs>
        <w:spacing w:line="480" w:lineRule="auto"/>
      </w:pPr>
      <w:r>
        <w:tab/>
        <w:t>The results of the degradation test will be expressed in the mean change in weights of the filter per trial in grams</w:t>
      </w:r>
      <w:r w:rsidR="007814DC">
        <w:t>.</w:t>
      </w:r>
      <w:r>
        <w:t xml:space="preserve"> </w:t>
      </w:r>
      <w:r w:rsidR="007814DC">
        <w:t>T</w:t>
      </w:r>
      <w:r>
        <w:t>o show if there is any difference in degradation of the filter between the different types of water</w:t>
      </w:r>
      <w:r w:rsidR="007814DC">
        <w:t>, I will be using</w:t>
      </w:r>
      <w:r w:rsidR="007814DC" w:rsidRPr="007814DC">
        <w:t xml:space="preserve"> </w:t>
      </w:r>
      <w:r w:rsidR="007814DC">
        <w:t>the students’ t-Test</w:t>
      </w:r>
      <w:r>
        <w:t xml:space="preserve">. </w:t>
      </w:r>
    </w:p>
    <w:p w14:paraId="62A49C35" w14:textId="6B51ECF7" w:rsidR="003721DD" w:rsidRDefault="007814DC" w:rsidP="003721DD">
      <w:pPr>
        <w:tabs>
          <w:tab w:val="left" w:pos="0"/>
        </w:tabs>
        <w:spacing w:line="480" w:lineRule="auto"/>
      </w:pPr>
      <w:r>
        <w:tab/>
        <w:t>For the second, third, and fourth tests, I will use the</w:t>
      </w:r>
      <w:r w:rsidR="003721DD">
        <w:t xml:space="preserve"> chi-square test to show the relationship between how well the fi</w:t>
      </w:r>
      <w:r>
        <w:t>lter works in filtering out each of the different contaminants</w:t>
      </w:r>
      <w:r w:rsidR="003721DD">
        <w:t xml:space="preserve">. The p-value for all of the tests will be p&lt;0.001. </w:t>
      </w:r>
    </w:p>
    <w:p w14:paraId="1639B840" w14:textId="4D6565F6" w:rsidR="002A6593" w:rsidRDefault="00A25246" w:rsidP="001E7222">
      <w:pPr>
        <w:spacing w:line="480" w:lineRule="auto"/>
        <w:rPr>
          <w:b/>
        </w:rPr>
      </w:pPr>
      <w:r>
        <w:rPr>
          <w:b/>
        </w:rPr>
        <w:t>Broader Implications</w:t>
      </w:r>
    </w:p>
    <w:p w14:paraId="662DA979" w14:textId="37361EC9" w:rsidR="00EF7E64" w:rsidRPr="00EF7E64" w:rsidRDefault="00EF7E64" w:rsidP="001E7222">
      <w:pPr>
        <w:spacing w:line="480" w:lineRule="auto"/>
      </w:pPr>
      <w:r>
        <w:tab/>
      </w:r>
      <w:r w:rsidR="003869FD">
        <w:t xml:space="preserve">Some of the broader implications for this study are </w:t>
      </w:r>
      <w:r w:rsidR="000D6A94">
        <w:t>that if this is tested many times it can become a cost-effective water filter in many countries. Many countries in Africa need good systems usable from the materials they have or can be produced in an industrialized country and brought to them to make rainwater harvesting easier and safer. Another implication is that metal organic frameworks have many more possibilities then are known right now, and will not be as limited as they are.</w:t>
      </w:r>
    </w:p>
    <w:p w14:paraId="44DDC0EE" w14:textId="7F88EF23" w:rsidR="00FA2A77" w:rsidRDefault="00505505" w:rsidP="001E7222">
      <w:pPr>
        <w:spacing w:line="480" w:lineRule="auto"/>
        <w:rPr>
          <w:b/>
        </w:rPr>
      </w:pPr>
      <w:r>
        <w:rPr>
          <w:b/>
        </w:rPr>
        <w:t>Time Table and Project Management</w:t>
      </w:r>
    </w:p>
    <w:tbl>
      <w:tblPr>
        <w:tblStyle w:val="TableGrid"/>
        <w:tblW w:w="0" w:type="auto"/>
        <w:tblLook w:val="04A0" w:firstRow="1" w:lastRow="0" w:firstColumn="1" w:lastColumn="0" w:noHBand="0" w:noVBand="1"/>
      </w:tblPr>
      <w:tblGrid>
        <w:gridCol w:w="4788"/>
        <w:gridCol w:w="4788"/>
      </w:tblGrid>
      <w:tr w:rsidR="0040588A" w14:paraId="4A3D5182" w14:textId="77777777" w:rsidTr="0040588A">
        <w:tc>
          <w:tcPr>
            <w:tcW w:w="4788" w:type="dxa"/>
          </w:tcPr>
          <w:p w14:paraId="03BD590F" w14:textId="7F5A309D" w:rsidR="0040588A" w:rsidRPr="0040588A" w:rsidRDefault="0040588A" w:rsidP="001E7222">
            <w:pPr>
              <w:spacing w:line="480" w:lineRule="auto"/>
            </w:pPr>
            <w:r w:rsidRPr="0040588A">
              <w:t>1</w:t>
            </w:r>
            <w:r w:rsidRPr="0040588A">
              <w:rPr>
                <w:vertAlign w:val="superscript"/>
              </w:rPr>
              <w:t>st</w:t>
            </w:r>
            <w:r w:rsidRPr="0040588A">
              <w:t xml:space="preserve"> Month </w:t>
            </w:r>
          </w:p>
        </w:tc>
        <w:tc>
          <w:tcPr>
            <w:tcW w:w="4788" w:type="dxa"/>
          </w:tcPr>
          <w:p w14:paraId="120E50C5" w14:textId="17C67458" w:rsidR="0040588A" w:rsidRPr="0040588A" w:rsidRDefault="0001273D" w:rsidP="0040588A">
            <w:r>
              <w:t xml:space="preserve">Get approval </w:t>
            </w:r>
            <w:r w:rsidR="0040588A">
              <w:t>and discuss project with advisors; also ask people to help in the</w:t>
            </w:r>
            <w:r w:rsidR="00E60E13">
              <w:t xml:space="preserve"> building,</w:t>
            </w:r>
            <w:r w:rsidR="0040588A">
              <w:t xml:space="preserve"> data collection </w:t>
            </w:r>
            <w:r w:rsidR="007727AF">
              <w:t xml:space="preserve">and analysis </w:t>
            </w:r>
            <w:r w:rsidR="0040588A">
              <w:t>phase</w:t>
            </w:r>
            <w:r w:rsidR="007727AF">
              <w:t>s</w:t>
            </w:r>
            <w:r w:rsidR="0040588A">
              <w:t>; gather materials; find people to do the PCR tests</w:t>
            </w:r>
            <w:r>
              <w:t>.</w:t>
            </w:r>
            <w:r w:rsidR="0040588A">
              <w:t xml:space="preserve"> </w:t>
            </w:r>
          </w:p>
        </w:tc>
      </w:tr>
      <w:tr w:rsidR="0040588A" w14:paraId="5730A7BA" w14:textId="77777777" w:rsidTr="0040588A">
        <w:tc>
          <w:tcPr>
            <w:tcW w:w="4788" w:type="dxa"/>
          </w:tcPr>
          <w:p w14:paraId="2D6CCE0E" w14:textId="44ECF028" w:rsidR="0040588A" w:rsidRPr="0040588A" w:rsidRDefault="0040588A" w:rsidP="001E7222">
            <w:pPr>
              <w:spacing w:line="480" w:lineRule="auto"/>
            </w:pPr>
            <w:r w:rsidRPr="0040588A">
              <w:t>2</w:t>
            </w:r>
            <w:r w:rsidRPr="0040588A">
              <w:rPr>
                <w:vertAlign w:val="superscript"/>
              </w:rPr>
              <w:t>nd</w:t>
            </w:r>
            <w:r w:rsidRPr="0040588A">
              <w:t xml:space="preserve"> Month</w:t>
            </w:r>
          </w:p>
        </w:tc>
        <w:tc>
          <w:tcPr>
            <w:tcW w:w="4788" w:type="dxa"/>
          </w:tcPr>
          <w:p w14:paraId="4229C328" w14:textId="4A743A7D" w:rsidR="0040588A" w:rsidRPr="0001273D" w:rsidRDefault="0001273D" w:rsidP="0001273D">
            <w:r>
              <w:t>Start building the 21 disk filters and using x-ray crystallography to test HKUST-1</w:t>
            </w:r>
            <w:r w:rsidR="00E60E13">
              <w:t>; start building the Gravitational filtration systems Get samples of malaria, and west Nile viruses, and divalent cation.</w:t>
            </w:r>
          </w:p>
        </w:tc>
      </w:tr>
      <w:tr w:rsidR="0040588A" w14:paraId="244A252A" w14:textId="77777777" w:rsidTr="0040588A">
        <w:tc>
          <w:tcPr>
            <w:tcW w:w="4788" w:type="dxa"/>
          </w:tcPr>
          <w:p w14:paraId="01363A46" w14:textId="17942D84" w:rsidR="0040588A" w:rsidRPr="0040588A" w:rsidRDefault="0040588A" w:rsidP="001E7222">
            <w:pPr>
              <w:spacing w:line="480" w:lineRule="auto"/>
            </w:pPr>
            <w:r w:rsidRPr="0040588A">
              <w:t>3</w:t>
            </w:r>
            <w:r w:rsidRPr="0040588A">
              <w:rPr>
                <w:vertAlign w:val="superscript"/>
              </w:rPr>
              <w:t>rd</w:t>
            </w:r>
            <w:r w:rsidRPr="0040588A">
              <w:t xml:space="preserve"> Month</w:t>
            </w:r>
          </w:p>
        </w:tc>
        <w:tc>
          <w:tcPr>
            <w:tcW w:w="4788" w:type="dxa"/>
          </w:tcPr>
          <w:p w14:paraId="1866369F" w14:textId="67F4A3A7" w:rsidR="0040588A" w:rsidRPr="0001273D" w:rsidRDefault="00E60E13" w:rsidP="00E60E13">
            <w:r>
              <w:t xml:space="preserve">Finish building both the disks and the systems. Start testing the trials. </w:t>
            </w:r>
          </w:p>
        </w:tc>
      </w:tr>
      <w:tr w:rsidR="0040588A" w14:paraId="2FB6E5C5" w14:textId="77777777" w:rsidTr="0040588A">
        <w:tc>
          <w:tcPr>
            <w:tcW w:w="4788" w:type="dxa"/>
          </w:tcPr>
          <w:p w14:paraId="21EACBC5" w14:textId="3C3449BB" w:rsidR="0040588A" w:rsidRPr="0040588A" w:rsidRDefault="0040588A" w:rsidP="001E7222">
            <w:pPr>
              <w:spacing w:line="480" w:lineRule="auto"/>
            </w:pPr>
            <w:r>
              <w:t>4</w:t>
            </w:r>
            <w:r w:rsidRPr="0040588A">
              <w:rPr>
                <w:vertAlign w:val="superscript"/>
              </w:rPr>
              <w:t>th</w:t>
            </w:r>
            <w:r>
              <w:t xml:space="preserve"> Month</w:t>
            </w:r>
          </w:p>
        </w:tc>
        <w:tc>
          <w:tcPr>
            <w:tcW w:w="4788" w:type="dxa"/>
          </w:tcPr>
          <w:p w14:paraId="47981052" w14:textId="0FDADD62" w:rsidR="0040588A" w:rsidRPr="0001273D" w:rsidRDefault="00366FF1" w:rsidP="0001273D">
            <w:r>
              <w:t xml:space="preserve">Do the control trials, then the spiked trial, then the tap water and lake water trials, collect all data. </w:t>
            </w:r>
          </w:p>
        </w:tc>
      </w:tr>
      <w:tr w:rsidR="0040588A" w14:paraId="6DE1A48A" w14:textId="77777777" w:rsidTr="0040588A">
        <w:tc>
          <w:tcPr>
            <w:tcW w:w="4788" w:type="dxa"/>
          </w:tcPr>
          <w:p w14:paraId="1E8AF764" w14:textId="4081F50D" w:rsidR="0040588A" w:rsidRDefault="0040588A" w:rsidP="001E7222">
            <w:pPr>
              <w:spacing w:line="480" w:lineRule="auto"/>
            </w:pPr>
            <w:r>
              <w:t>5</w:t>
            </w:r>
            <w:r w:rsidRPr="0040588A">
              <w:rPr>
                <w:vertAlign w:val="superscript"/>
              </w:rPr>
              <w:t>th</w:t>
            </w:r>
            <w:r>
              <w:t xml:space="preserve"> Month</w:t>
            </w:r>
          </w:p>
        </w:tc>
        <w:tc>
          <w:tcPr>
            <w:tcW w:w="4788" w:type="dxa"/>
          </w:tcPr>
          <w:p w14:paraId="544172E5" w14:textId="5A6BA81B" w:rsidR="0040588A" w:rsidRPr="0001273D" w:rsidRDefault="00366FF1" w:rsidP="0001273D">
            <w:r>
              <w:t>Start Data analysis and creating the report for advisors and other people</w:t>
            </w:r>
          </w:p>
        </w:tc>
      </w:tr>
      <w:tr w:rsidR="0040588A" w14:paraId="22113740" w14:textId="77777777" w:rsidTr="0040588A">
        <w:tc>
          <w:tcPr>
            <w:tcW w:w="4788" w:type="dxa"/>
          </w:tcPr>
          <w:p w14:paraId="18531E9A" w14:textId="04E2DCEB" w:rsidR="0040588A" w:rsidRDefault="0040588A" w:rsidP="001E7222">
            <w:pPr>
              <w:spacing w:line="480" w:lineRule="auto"/>
            </w:pPr>
            <w:r>
              <w:t>6</w:t>
            </w:r>
            <w:r w:rsidRPr="0040588A">
              <w:rPr>
                <w:vertAlign w:val="superscript"/>
              </w:rPr>
              <w:t>th</w:t>
            </w:r>
            <w:r>
              <w:t xml:space="preserve"> Month</w:t>
            </w:r>
          </w:p>
        </w:tc>
        <w:tc>
          <w:tcPr>
            <w:tcW w:w="4788" w:type="dxa"/>
          </w:tcPr>
          <w:p w14:paraId="47C9C180" w14:textId="684BA4E4" w:rsidR="0040588A" w:rsidRPr="0001273D" w:rsidRDefault="0001273D" w:rsidP="0001273D">
            <w:r>
              <w:t>Data analysis and Conclusion finished by the end of the month</w:t>
            </w:r>
            <w:r w:rsidR="0032630D">
              <w:t xml:space="preserve"> to present to whoever needs to see it.</w:t>
            </w:r>
          </w:p>
        </w:tc>
      </w:tr>
    </w:tbl>
    <w:p w14:paraId="13656198" w14:textId="77777777" w:rsidR="004A7925" w:rsidRDefault="004A7925" w:rsidP="00386016">
      <w:pPr>
        <w:spacing w:line="480" w:lineRule="auto"/>
      </w:pPr>
    </w:p>
    <w:p w14:paraId="0FF510F1" w14:textId="4DC63836" w:rsidR="007B0CE5" w:rsidRPr="007B0CE5" w:rsidRDefault="0001273D" w:rsidP="007B0CE5">
      <w:pPr>
        <w:spacing w:line="480" w:lineRule="auto"/>
        <w:sectPr w:rsidR="007B0CE5" w:rsidRPr="007B0CE5" w:rsidSect="007B0CE5">
          <w:pgSz w:w="12240" w:h="15840"/>
          <w:pgMar w:top="1440" w:right="1440" w:bottom="1440" w:left="1440" w:header="720" w:footer="720" w:gutter="0"/>
          <w:lnNumType w:countBy="1" w:restart="continuous"/>
          <w:cols w:space="720"/>
        </w:sectPr>
      </w:pPr>
      <w:r>
        <w:t>I will be there through out the project and will need help to keep it on schedule. I think an advisor would be great for</w:t>
      </w:r>
      <w:r w:rsidR="00E60E13">
        <w:t xml:space="preserve"> me to stay on task. I will require</w:t>
      </w:r>
      <w:r>
        <w:t xml:space="preserve"> help to build the filters using the process </w:t>
      </w:r>
      <w:r w:rsidR="00E60E13">
        <w:t>because of the amount, but the experiment will be</w:t>
      </w:r>
      <w:r>
        <w:t xml:space="preserve"> </w:t>
      </w:r>
      <w:r w:rsidR="00E60E13">
        <w:t xml:space="preserve">completely feasible to do in this amount of time. </w:t>
      </w:r>
      <w:r w:rsidR="00366FF1">
        <w:t>The longest part</w:t>
      </w:r>
      <w:r w:rsidR="0032630D">
        <w:t>s</w:t>
      </w:r>
      <w:r w:rsidR="0016400A">
        <w:t xml:space="preserve"> of this experiment will be </w:t>
      </w:r>
      <w:r w:rsidR="00366FF1">
        <w:t xml:space="preserve">the </w:t>
      </w:r>
      <w:r w:rsidR="0032630D">
        <w:t>building and analy</w:t>
      </w:r>
      <w:r w:rsidR="007B0CE5">
        <w:t>sis of the filter and the data.</w:t>
      </w:r>
    </w:p>
    <w:p w14:paraId="1D1DBECF" w14:textId="2250C728" w:rsidR="007B0CE5" w:rsidRDefault="007B0CE5" w:rsidP="007B0CE5">
      <w:pPr>
        <w:pStyle w:val="Heading1"/>
        <w:rPr>
          <w:rFonts w:ascii="Times New Roman" w:eastAsiaTheme="minorEastAsia" w:hAnsi="Times New Roman" w:cstheme="minorBidi"/>
          <w:b w:val="0"/>
          <w:bCs w:val="0"/>
          <w:color w:val="auto"/>
          <w:sz w:val="24"/>
          <w:szCs w:val="24"/>
        </w:rPr>
      </w:pPr>
    </w:p>
    <w:sdt>
      <w:sdtPr>
        <w:rPr>
          <w:rFonts w:ascii="Times New Roman" w:eastAsiaTheme="minorEastAsia" w:hAnsi="Times New Roman" w:cstheme="minorBidi"/>
          <w:b w:val="0"/>
          <w:bCs w:val="0"/>
          <w:color w:val="auto"/>
          <w:sz w:val="24"/>
          <w:szCs w:val="24"/>
        </w:rPr>
        <w:id w:val="-1820801556"/>
        <w:docPartObj>
          <w:docPartGallery w:val="Bibliographies"/>
          <w:docPartUnique/>
        </w:docPartObj>
      </w:sdtPr>
      <w:sdtEndPr/>
      <w:sdtContent>
        <w:p w14:paraId="34E03B17" w14:textId="77777777" w:rsidR="007B0CE5" w:rsidRDefault="007B0CE5" w:rsidP="007B0CE5">
          <w:pPr>
            <w:pStyle w:val="Heading1"/>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References </w:t>
          </w:r>
        </w:p>
        <w:p w14:paraId="1947B248" w14:textId="77777777" w:rsidR="007B0CE5" w:rsidRPr="00386016" w:rsidRDefault="007B0CE5" w:rsidP="007B0CE5"/>
        <w:sdt>
          <w:sdtPr>
            <w:id w:val="594220985"/>
            <w:bibliography/>
          </w:sdtPr>
          <w:sdtEndPr/>
          <w:sdtContent>
            <w:p w14:paraId="6E8F2E39" w14:textId="77777777" w:rsidR="007B0CE5" w:rsidRDefault="007B0CE5" w:rsidP="007B0CE5">
              <w:pPr>
                <w:pStyle w:val="Bibliography"/>
                <w:ind w:left="720" w:hanging="720"/>
                <w:rPr>
                  <w:rFonts w:cs="Times New Roman"/>
                  <w:noProof/>
                </w:rPr>
              </w:pPr>
              <w:r>
                <w:rPr>
                  <w:rFonts w:cs="Times New Roman"/>
                  <w:noProof/>
                </w:rPr>
                <w:t xml:space="preserve">Caro, J., Noack, M., Kolesh, P., &amp; Schafer, R. (2000). Zeolite membranes- state of their development and perspective. </w:t>
              </w:r>
              <w:r>
                <w:rPr>
                  <w:rFonts w:cs="Times New Roman"/>
                  <w:i/>
                  <w:iCs/>
                  <w:noProof/>
                </w:rPr>
                <w:t>Microporous and Mesoporous Material</w:t>
              </w:r>
              <w:r>
                <w:rPr>
                  <w:rFonts w:cs="Times New Roman"/>
                  <w:noProof/>
                </w:rPr>
                <w:t>, 3-24.</w:t>
              </w:r>
            </w:p>
            <w:p w14:paraId="05ED3826" w14:textId="77777777" w:rsidR="007B0CE5" w:rsidRPr="00386016" w:rsidRDefault="007B0CE5" w:rsidP="007B0CE5"/>
            <w:p w14:paraId="788FAB98" w14:textId="77777777" w:rsidR="007B0CE5" w:rsidRDefault="007B0CE5" w:rsidP="007B0CE5">
              <w:pPr>
                <w:pStyle w:val="Bibliography"/>
                <w:ind w:left="720" w:hanging="720"/>
                <w:rPr>
                  <w:rFonts w:cs="Times New Roman"/>
                  <w:noProof/>
                </w:rPr>
              </w:pPr>
              <w:r>
                <w:rPr>
                  <w:rFonts w:cs="Times New Roman"/>
                  <w:noProof/>
                </w:rPr>
                <w:t xml:space="preserve">Fong, T.-T., &amp; Lipp, E. (2005). Enteric Viruses of Humans and animals in Aquatic Environments: Health Risks, Detection, and Potenial Water Quality Assessment Tools . </w:t>
              </w:r>
              <w:r>
                <w:rPr>
                  <w:rFonts w:cs="Times New Roman"/>
                  <w:i/>
                  <w:iCs/>
                  <w:noProof/>
                </w:rPr>
                <w:t>Microbiology and Molecular Biology Reviews</w:t>
              </w:r>
              <w:r>
                <w:rPr>
                  <w:rFonts w:cs="Times New Roman"/>
                  <w:noProof/>
                </w:rPr>
                <w:t xml:space="preserve"> , 357-371.</w:t>
              </w:r>
            </w:p>
            <w:p w14:paraId="3AB6E35A" w14:textId="77777777" w:rsidR="007B0CE5" w:rsidRPr="00386016" w:rsidRDefault="007B0CE5" w:rsidP="007B0CE5"/>
            <w:p w14:paraId="153CB45D" w14:textId="77777777" w:rsidR="007B0CE5" w:rsidRDefault="007B0CE5" w:rsidP="007B0CE5">
              <w:pPr>
                <w:pStyle w:val="Bibliography"/>
                <w:ind w:left="720" w:hanging="720"/>
                <w:rPr>
                  <w:rFonts w:cs="Times New Roman"/>
                  <w:noProof/>
                </w:rPr>
              </w:pPr>
              <w:r>
                <w:rPr>
                  <w:rFonts w:cs="Times New Roman"/>
                  <w:noProof/>
                </w:rPr>
                <w:t xml:space="preserve">Kuppler, R. J., Timmons, D. J., Fang, Q.-R., Li, J.-R., Makal, T. A., Young , M. D., et al. (2009). Potential applications of metal-organic frameworks. </w:t>
              </w:r>
              <w:r>
                <w:rPr>
                  <w:rFonts w:cs="Times New Roman"/>
                  <w:i/>
                  <w:iCs/>
                  <w:noProof/>
                </w:rPr>
                <w:t>Coordination Chemistry Reviews, 253</w:t>
              </w:r>
              <w:r>
                <w:rPr>
                  <w:rFonts w:cs="Times New Roman"/>
                  <w:noProof/>
                </w:rPr>
                <w:t>, 3042-3066.</w:t>
              </w:r>
            </w:p>
            <w:p w14:paraId="54DFFDE5" w14:textId="77777777" w:rsidR="007B0CE5" w:rsidRPr="00386016" w:rsidRDefault="007B0CE5" w:rsidP="007B0CE5"/>
            <w:p w14:paraId="301C172E" w14:textId="77777777" w:rsidR="007B0CE5" w:rsidRDefault="007B0CE5" w:rsidP="007B0CE5">
              <w:pPr>
                <w:pStyle w:val="Bibliography"/>
                <w:ind w:left="720" w:hanging="720"/>
                <w:rPr>
                  <w:rFonts w:cs="Times New Roman"/>
                  <w:noProof/>
                </w:rPr>
              </w:pPr>
              <w:r>
                <w:rPr>
                  <w:rFonts w:cs="Times New Roman"/>
                  <w:noProof/>
                </w:rPr>
                <w:t xml:space="preserve">Ma, S. (2009). Gas adsorption applications of porous metal–organic frameworks. </w:t>
              </w:r>
              <w:r>
                <w:rPr>
                  <w:rFonts w:cs="Times New Roman"/>
                  <w:i/>
                  <w:iCs/>
                  <w:noProof/>
                </w:rPr>
                <w:t>Pure Application Chemistry</w:t>
              </w:r>
              <w:r>
                <w:rPr>
                  <w:rFonts w:cs="Times New Roman"/>
                  <w:noProof/>
                </w:rPr>
                <w:t xml:space="preserve"> </w:t>
              </w:r>
              <w:r>
                <w:rPr>
                  <w:rFonts w:cs="Times New Roman"/>
                  <w:i/>
                  <w:iCs/>
                  <w:noProof/>
                </w:rPr>
                <w:t>, 81</w:t>
              </w:r>
              <w:r>
                <w:rPr>
                  <w:rFonts w:cs="Times New Roman"/>
                  <w:noProof/>
                </w:rPr>
                <w:t>, 2235-2251.</w:t>
              </w:r>
            </w:p>
            <w:p w14:paraId="40B20326" w14:textId="77777777" w:rsidR="007B0CE5" w:rsidRPr="00386016" w:rsidRDefault="007B0CE5" w:rsidP="007B0CE5"/>
            <w:p w14:paraId="082F8E91" w14:textId="77777777" w:rsidR="007B0CE5" w:rsidRDefault="007B0CE5" w:rsidP="007B0CE5">
              <w:pPr>
                <w:pStyle w:val="Bibliography"/>
                <w:ind w:left="720" w:hanging="720"/>
                <w:rPr>
                  <w:rFonts w:cs="Times New Roman"/>
                  <w:noProof/>
                </w:rPr>
              </w:pPr>
              <w:r>
                <w:rPr>
                  <w:rFonts w:cs="Times New Roman"/>
                  <w:noProof/>
                </w:rPr>
                <w:t xml:space="preserve">Nan, J., Dong, X., Wang, W., Jin, W., &amp; Xu, N. (2011). Step-by- Step Seeding Procedure for Preparing HKUST-1 Membrane. </w:t>
              </w:r>
              <w:r>
                <w:rPr>
                  <w:rFonts w:cs="Times New Roman"/>
                  <w:i/>
                  <w:iCs/>
                  <w:noProof/>
                </w:rPr>
                <w:t>Langmuir</w:t>
              </w:r>
              <w:r>
                <w:rPr>
                  <w:rFonts w:cs="Times New Roman"/>
                  <w:noProof/>
                </w:rPr>
                <w:t xml:space="preserve"> , 4309-4312.</w:t>
              </w:r>
            </w:p>
            <w:p w14:paraId="237D0846" w14:textId="77777777" w:rsidR="007B0CE5" w:rsidRPr="00386016" w:rsidRDefault="007B0CE5" w:rsidP="007B0CE5"/>
            <w:p w14:paraId="0EB336BB" w14:textId="77777777" w:rsidR="007B0CE5" w:rsidRDefault="007B0CE5" w:rsidP="007B0CE5">
              <w:pPr>
                <w:pStyle w:val="Bibliography"/>
                <w:ind w:left="720" w:hanging="720"/>
                <w:rPr>
                  <w:rFonts w:cs="Times New Roman"/>
                  <w:noProof/>
                </w:rPr>
              </w:pPr>
              <w:r>
                <w:rPr>
                  <w:rFonts w:cs="Times New Roman"/>
                  <w:noProof/>
                </w:rPr>
                <w:t xml:space="preserve">Peter-Varbanets, M., Zurburgg, C., Swartz, C., &amp; Pronk, W. (2009). Decentralized systems for portable water and the potential of membrane technology. </w:t>
              </w:r>
              <w:r>
                <w:rPr>
                  <w:rFonts w:cs="Times New Roman"/>
                  <w:i/>
                  <w:iCs/>
                  <w:noProof/>
                </w:rPr>
                <w:t>Water Research</w:t>
              </w:r>
              <w:r>
                <w:rPr>
                  <w:rFonts w:cs="Times New Roman"/>
                  <w:noProof/>
                </w:rPr>
                <w:t xml:space="preserve"> , 245-265.</w:t>
              </w:r>
            </w:p>
            <w:p w14:paraId="0C475A7C" w14:textId="77777777" w:rsidR="007B0CE5" w:rsidRPr="00386016" w:rsidRDefault="007B0CE5" w:rsidP="007B0CE5"/>
            <w:p w14:paraId="28670384" w14:textId="77777777" w:rsidR="007B0CE5" w:rsidRDefault="007B0CE5" w:rsidP="007B0CE5">
              <w:pPr>
                <w:pStyle w:val="Bibliography"/>
                <w:ind w:left="720" w:hanging="720"/>
                <w:rPr>
                  <w:rFonts w:cs="Times New Roman"/>
                  <w:noProof/>
                </w:rPr>
              </w:pPr>
              <w:r>
                <w:rPr>
                  <w:rFonts w:cs="Times New Roman"/>
                  <w:noProof/>
                </w:rPr>
                <w:t xml:space="preserve">Roswell, J. L., &amp; Yaghi, O. M. (2004). Metal–organic frameworks: a new class of porous materials. </w:t>
              </w:r>
              <w:r>
                <w:rPr>
                  <w:rFonts w:cs="Times New Roman"/>
                  <w:i/>
                  <w:iCs/>
                  <w:noProof/>
                </w:rPr>
                <w:t>Microporous and Mesoporous Materials, 73</w:t>
              </w:r>
              <w:r>
                <w:rPr>
                  <w:rFonts w:cs="Times New Roman"/>
                  <w:noProof/>
                </w:rPr>
                <w:t>, 3-14.</w:t>
              </w:r>
            </w:p>
            <w:p w14:paraId="12FEA8D6" w14:textId="77777777" w:rsidR="007B0CE5" w:rsidRPr="00386016" w:rsidRDefault="007B0CE5" w:rsidP="007B0CE5"/>
            <w:p w14:paraId="4E9FD0F7" w14:textId="77777777" w:rsidR="007B0CE5" w:rsidRDefault="007B0CE5" w:rsidP="007B0CE5">
              <w:pPr>
                <w:pStyle w:val="Bibliography"/>
                <w:ind w:left="720" w:hanging="720"/>
                <w:rPr>
                  <w:rFonts w:cs="Times New Roman"/>
                  <w:noProof/>
                </w:rPr>
              </w:pPr>
              <w:r>
                <w:rPr>
                  <w:rFonts w:cs="Times New Roman"/>
                  <w:noProof/>
                </w:rPr>
                <w:t xml:space="preserve">Shannon, M., Bohn, P., Elimelech, M., Georgiadis, J., Marinas, B., &amp; Mayes, A. (2008). Science and Technology for water purification in the coming decades. </w:t>
              </w:r>
              <w:r>
                <w:rPr>
                  <w:rFonts w:cs="Times New Roman"/>
                  <w:i/>
                  <w:iCs/>
                  <w:noProof/>
                </w:rPr>
                <w:t>Nature</w:t>
              </w:r>
              <w:r>
                <w:rPr>
                  <w:rFonts w:cs="Times New Roman"/>
                  <w:noProof/>
                </w:rPr>
                <w:t xml:space="preserve"> , 301-311.</w:t>
              </w:r>
            </w:p>
            <w:p w14:paraId="617EE92D" w14:textId="35834376" w:rsidR="007B0CE5" w:rsidRPr="007B0CE5" w:rsidRDefault="00757826" w:rsidP="007B0CE5">
              <w:pPr>
                <w:sectPr w:rsidR="007B0CE5" w:rsidRPr="007B0CE5" w:rsidSect="007B0CE5">
                  <w:pgSz w:w="12240" w:h="15840"/>
                  <w:pgMar w:top="1440" w:right="1440" w:bottom="1440" w:left="1440" w:header="720" w:footer="720" w:gutter="0"/>
                  <w:cols w:space="720"/>
                </w:sectPr>
              </w:pPr>
            </w:p>
          </w:sdtContent>
        </w:sdt>
      </w:sdtContent>
    </w:sdt>
    <w:p w14:paraId="3065E86E" w14:textId="0D137B87" w:rsidR="00505505" w:rsidRDefault="00505505" w:rsidP="007E1D9A">
      <w:pPr>
        <w:pStyle w:val="Bibliography"/>
        <w:rPr>
          <w:b/>
        </w:rPr>
      </w:pPr>
      <w:r>
        <w:rPr>
          <w:b/>
        </w:rPr>
        <w:t>Curriculum Vitae</w:t>
      </w:r>
    </w:p>
    <w:p w14:paraId="16B22BCC" w14:textId="6C84D131" w:rsidR="00EF7E64" w:rsidRDefault="00EF7E64" w:rsidP="00EF7E64">
      <w:pPr>
        <w:jc w:val="center"/>
      </w:pPr>
      <w:r>
        <w:t>Ashley Brown</w:t>
      </w:r>
    </w:p>
    <w:p w14:paraId="4C46FFC9" w14:textId="77777777" w:rsidR="00EF7E64" w:rsidRDefault="00EF7E64" w:rsidP="00EF7E64">
      <w:pPr>
        <w:jc w:val="center"/>
      </w:pPr>
      <w:r>
        <w:t xml:space="preserve">1900 </w:t>
      </w:r>
      <w:proofErr w:type="spellStart"/>
      <w:r>
        <w:t>Birkdale</w:t>
      </w:r>
      <w:proofErr w:type="spellEnd"/>
      <w:r>
        <w:t xml:space="preserve"> Ave. </w:t>
      </w:r>
    </w:p>
    <w:p w14:paraId="5ACF9138" w14:textId="77777777" w:rsidR="00EF7E64" w:rsidRDefault="00EF7E64" w:rsidP="00EF7E64">
      <w:pPr>
        <w:jc w:val="center"/>
      </w:pPr>
      <w:r>
        <w:t>N. Fort Myers, FL 33903</w:t>
      </w:r>
    </w:p>
    <w:p w14:paraId="6802EAF5" w14:textId="77777777" w:rsidR="00EF7E64" w:rsidRDefault="00757826" w:rsidP="00EF7E64">
      <w:pPr>
        <w:jc w:val="center"/>
      </w:pPr>
      <w:hyperlink r:id="rId14" w:history="1">
        <w:r w:rsidR="00EF7E64" w:rsidRPr="00D57F61">
          <w:rPr>
            <w:rStyle w:val="Hyperlink"/>
          </w:rPr>
          <w:t>ambrown0564@eagle.fgcu.edu</w:t>
        </w:r>
      </w:hyperlink>
    </w:p>
    <w:p w14:paraId="52FC9C22" w14:textId="77777777" w:rsidR="00EF7E64" w:rsidRDefault="00EF7E64" w:rsidP="00EF7E64">
      <w:pPr>
        <w:jc w:val="center"/>
      </w:pPr>
    </w:p>
    <w:p w14:paraId="3FFEAA1B" w14:textId="77777777" w:rsidR="00EF7E64" w:rsidRDefault="00EF7E64" w:rsidP="00EF7E64">
      <w:pPr>
        <w:jc w:val="center"/>
        <w:rPr>
          <w:b/>
        </w:rPr>
      </w:pPr>
      <w:r>
        <w:rPr>
          <w:b/>
        </w:rPr>
        <w:t>GOALS</w:t>
      </w:r>
    </w:p>
    <w:p w14:paraId="27D09AE9" w14:textId="77777777" w:rsidR="00EF7E64" w:rsidRDefault="00EF7E64" w:rsidP="00EF7E64">
      <w:pPr>
        <w:jc w:val="center"/>
      </w:pPr>
      <w:r>
        <w:t xml:space="preserve">The goal of my career is to work in the field of water purification and hydrology to make the world have safer and sustainable ways to filter all types of water. </w:t>
      </w:r>
    </w:p>
    <w:p w14:paraId="08D3B2F7" w14:textId="77777777" w:rsidR="00EF7E64" w:rsidRDefault="00EF7E64" w:rsidP="00EF7E64">
      <w:pPr>
        <w:jc w:val="center"/>
      </w:pPr>
    </w:p>
    <w:p w14:paraId="3C856ACC" w14:textId="77777777" w:rsidR="00EF7E64" w:rsidRDefault="00EF7E64" w:rsidP="00EF7E64">
      <w:pPr>
        <w:jc w:val="center"/>
      </w:pPr>
      <w:r>
        <w:rPr>
          <w:b/>
        </w:rPr>
        <w:t>EDUCATION</w:t>
      </w:r>
    </w:p>
    <w:p w14:paraId="655EEF5F" w14:textId="77777777" w:rsidR="00EF7E64" w:rsidRDefault="00EF7E64" w:rsidP="00EF7E64">
      <w:pPr>
        <w:ind w:firstLine="720"/>
      </w:pPr>
      <w:r>
        <w:t>BA in Chemistry from Florida Gulf Coast University (2012)</w:t>
      </w:r>
    </w:p>
    <w:p w14:paraId="0611F27F" w14:textId="77777777" w:rsidR="00EF7E64" w:rsidRDefault="00EF7E64" w:rsidP="00EF7E64">
      <w:pPr>
        <w:ind w:firstLine="720"/>
      </w:pPr>
      <w:r>
        <w:t>Post-Bachelorette Studies: Planning to get a master’s or doctorate in Hydrology</w:t>
      </w:r>
    </w:p>
    <w:p w14:paraId="7990A396" w14:textId="77777777" w:rsidR="00EF7E64" w:rsidRDefault="00EF7E64" w:rsidP="00EF7E64">
      <w:pPr>
        <w:ind w:firstLine="720"/>
      </w:pPr>
      <w:r>
        <w:t>High School: Graduated from Fort Myers High School in 2007 with the IB Diploma</w:t>
      </w:r>
    </w:p>
    <w:p w14:paraId="3CE0AD33" w14:textId="77777777" w:rsidR="00EF7E64" w:rsidRDefault="00EF7E64" w:rsidP="00EF7E64"/>
    <w:p w14:paraId="1261532C" w14:textId="77777777" w:rsidR="00EF7E64" w:rsidRDefault="00EF7E64" w:rsidP="00EF7E64">
      <w:r>
        <w:t xml:space="preserve">Courses: </w:t>
      </w:r>
    </w:p>
    <w:p w14:paraId="3AC08A10" w14:textId="77777777" w:rsidR="00EF7E64" w:rsidRDefault="00EF7E64" w:rsidP="00EF7E64">
      <w:r>
        <w:tab/>
        <w:t>Inorganic Chemistry and lab</w:t>
      </w:r>
    </w:p>
    <w:p w14:paraId="077D61CE" w14:textId="77777777" w:rsidR="00EF7E64" w:rsidRDefault="00EF7E64" w:rsidP="00EF7E64">
      <w:r>
        <w:tab/>
        <w:t xml:space="preserve">Physical Chemistry for the Life Sciences and lab </w:t>
      </w:r>
    </w:p>
    <w:p w14:paraId="701DD514" w14:textId="77777777" w:rsidR="00EF7E64" w:rsidRDefault="00EF7E64" w:rsidP="00EF7E64">
      <w:r>
        <w:tab/>
        <w:t>Organic Chemistry I &amp; II and labs</w:t>
      </w:r>
    </w:p>
    <w:p w14:paraId="438457C7" w14:textId="77777777" w:rsidR="00EF7E64" w:rsidRDefault="00EF7E64" w:rsidP="00EF7E64">
      <w:r>
        <w:tab/>
        <w:t>Physics I &amp; II and labs</w:t>
      </w:r>
    </w:p>
    <w:p w14:paraId="47283C58" w14:textId="77777777" w:rsidR="00EF7E64" w:rsidRDefault="00EF7E64" w:rsidP="00EF7E64">
      <w:r>
        <w:tab/>
        <w:t>Biology I &amp; II and labs</w:t>
      </w:r>
    </w:p>
    <w:p w14:paraId="6D9FC7A5" w14:textId="77777777" w:rsidR="00EF7E64" w:rsidRDefault="00EF7E64" w:rsidP="00EF7E64">
      <w:pPr>
        <w:jc w:val="center"/>
      </w:pPr>
    </w:p>
    <w:p w14:paraId="25BAF051" w14:textId="77777777" w:rsidR="00EF7E64" w:rsidRDefault="00EF7E64" w:rsidP="00EF7E64">
      <w:pPr>
        <w:jc w:val="center"/>
        <w:rPr>
          <w:b/>
        </w:rPr>
      </w:pPr>
      <w:r>
        <w:rPr>
          <w:b/>
        </w:rPr>
        <w:t>PROFESSIONAL SOCIETIES</w:t>
      </w:r>
    </w:p>
    <w:p w14:paraId="0FA21225" w14:textId="77777777" w:rsidR="00EF7E64" w:rsidRDefault="00EF7E64" w:rsidP="00EF7E64">
      <w:pPr>
        <w:jc w:val="center"/>
      </w:pPr>
      <w:r>
        <w:t>Chemistry Club @ FGCU</w:t>
      </w:r>
    </w:p>
    <w:p w14:paraId="579ECA31" w14:textId="77777777" w:rsidR="00EF7E64" w:rsidRDefault="00EF7E64" w:rsidP="00EF7E64">
      <w:pPr>
        <w:jc w:val="center"/>
      </w:pPr>
      <w:r>
        <w:t>ACS- American Chemical Society</w:t>
      </w:r>
    </w:p>
    <w:p w14:paraId="01BF8ED9" w14:textId="77777777" w:rsidR="00EF7E64" w:rsidRDefault="00EF7E64" w:rsidP="00EF7E64">
      <w:pPr>
        <w:jc w:val="center"/>
      </w:pPr>
    </w:p>
    <w:p w14:paraId="2CD7D487" w14:textId="77777777" w:rsidR="00EF7E64" w:rsidRDefault="00EF7E64" w:rsidP="00EF7E64">
      <w:pPr>
        <w:jc w:val="center"/>
      </w:pPr>
      <w:r>
        <w:rPr>
          <w:b/>
        </w:rPr>
        <w:t>SERVICE</w:t>
      </w:r>
    </w:p>
    <w:p w14:paraId="6F0113A3" w14:textId="77777777" w:rsidR="00EF7E64" w:rsidRDefault="00EF7E64" w:rsidP="00EF7E64">
      <w:pPr>
        <w:ind w:firstLine="720"/>
      </w:pPr>
      <w:r>
        <w:t>Volunteer:</w:t>
      </w:r>
    </w:p>
    <w:p w14:paraId="175B47D5" w14:textId="77777777" w:rsidR="00EF7E64" w:rsidRDefault="00EF7E64" w:rsidP="00EF7E64">
      <w:pPr>
        <w:ind w:firstLine="720"/>
      </w:pPr>
      <w:r>
        <w:tab/>
        <w:t>Mission Trip to Costa Rica</w:t>
      </w:r>
    </w:p>
    <w:p w14:paraId="23DF7459" w14:textId="77777777" w:rsidR="00EF7E64" w:rsidRDefault="00EF7E64" w:rsidP="00EF7E64">
      <w:pPr>
        <w:ind w:left="720" w:firstLine="720"/>
      </w:pPr>
      <w:r>
        <w:t>Mission Trip to Mexico</w:t>
      </w:r>
    </w:p>
    <w:p w14:paraId="4E7F3620" w14:textId="77777777" w:rsidR="00EF7E64" w:rsidRDefault="00EF7E64" w:rsidP="00EF7E64">
      <w:pPr>
        <w:ind w:firstLine="720"/>
      </w:pPr>
      <w:r>
        <w:tab/>
        <w:t>Mission Trips to Oklahoma (3 times)</w:t>
      </w:r>
    </w:p>
    <w:p w14:paraId="014C4185" w14:textId="77777777" w:rsidR="00EF7E64" w:rsidRDefault="00EF7E64" w:rsidP="00EF7E64">
      <w:pPr>
        <w:ind w:firstLine="720"/>
      </w:pPr>
    </w:p>
    <w:p w14:paraId="657A4143" w14:textId="77777777" w:rsidR="00EF7E64" w:rsidRDefault="00EF7E64" w:rsidP="00EF7E64">
      <w:pPr>
        <w:ind w:firstLine="720"/>
      </w:pPr>
      <w:r>
        <w:t xml:space="preserve">Academic Service: </w:t>
      </w:r>
    </w:p>
    <w:p w14:paraId="1E269F27" w14:textId="77777777" w:rsidR="00EF7E64" w:rsidRDefault="00EF7E64" w:rsidP="00EF7E64">
      <w:pPr>
        <w:ind w:firstLine="720"/>
      </w:pPr>
      <w:r>
        <w:tab/>
        <w:t xml:space="preserve">Shriner’s Children’s Hospital </w:t>
      </w:r>
    </w:p>
    <w:p w14:paraId="4AB46B1E" w14:textId="77777777" w:rsidR="00EF7E64" w:rsidRDefault="00EF7E64" w:rsidP="00EF7E64">
      <w:pPr>
        <w:ind w:firstLine="720"/>
      </w:pPr>
    </w:p>
    <w:p w14:paraId="067E3079" w14:textId="77777777" w:rsidR="00EF7E64" w:rsidRDefault="00EF7E64" w:rsidP="00EF7E64">
      <w:pPr>
        <w:ind w:firstLine="720"/>
      </w:pPr>
      <w:r>
        <w:t xml:space="preserve">Community Outreach: </w:t>
      </w:r>
    </w:p>
    <w:p w14:paraId="32164BE1" w14:textId="77777777" w:rsidR="00EF7E64" w:rsidRDefault="00EF7E64" w:rsidP="00EF7E64">
      <w:pPr>
        <w:ind w:firstLine="720"/>
      </w:pPr>
      <w:r>
        <w:tab/>
        <w:t xml:space="preserve">Helped Design a Brochure for </w:t>
      </w:r>
      <w:proofErr w:type="spellStart"/>
      <w:r>
        <w:t>FUNdemental</w:t>
      </w:r>
      <w:proofErr w:type="spellEnd"/>
      <w:r>
        <w:t xml:space="preserve"> Fitness 4 </w:t>
      </w:r>
      <w:proofErr w:type="spellStart"/>
      <w:r>
        <w:t>Kidz</w:t>
      </w:r>
      <w:proofErr w:type="spellEnd"/>
    </w:p>
    <w:p w14:paraId="1C69B9E0" w14:textId="77777777" w:rsidR="00EF7E64" w:rsidRDefault="00EF7E64" w:rsidP="00EF7E64">
      <w:pPr>
        <w:pStyle w:val="ListParagraph"/>
        <w:numPr>
          <w:ilvl w:val="0"/>
          <w:numId w:val="3"/>
        </w:numPr>
      </w:pPr>
      <w:proofErr w:type="gramStart"/>
      <w:r>
        <w:t>a</w:t>
      </w:r>
      <w:proofErr w:type="gramEnd"/>
      <w:r>
        <w:t xml:space="preserve"> brand new non-profit organization</w:t>
      </w:r>
    </w:p>
    <w:p w14:paraId="1F0C96A0" w14:textId="77777777" w:rsidR="00EF7E64" w:rsidRDefault="00EF7E64" w:rsidP="00EF7E64">
      <w:pPr>
        <w:ind w:left="1440"/>
      </w:pPr>
      <w:r>
        <w:t>CCFW- Cape Coral Friend of Wildlife</w:t>
      </w:r>
    </w:p>
    <w:p w14:paraId="40FB4035" w14:textId="77777777" w:rsidR="00EF7E64" w:rsidRDefault="00EF7E64" w:rsidP="00EF7E64">
      <w:pPr>
        <w:ind w:left="1440"/>
      </w:pPr>
      <w:r>
        <w:tab/>
        <w:t>- Helps the Burrowing owls in Cape Coral, FL</w:t>
      </w:r>
    </w:p>
    <w:p w14:paraId="01DB010F" w14:textId="77777777" w:rsidR="00EF7E64" w:rsidRDefault="00EF7E64" w:rsidP="00EF7E64">
      <w:pPr>
        <w:ind w:left="720"/>
      </w:pPr>
    </w:p>
    <w:p w14:paraId="49C43AB8" w14:textId="77777777" w:rsidR="00EF7E64" w:rsidRDefault="00EF7E64" w:rsidP="00EF7E64">
      <w:pPr>
        <w:ind w:left="720"/>
        <w:jc w:val="center"/>
      </w:pPr>
    </w:p>
    <w:p w14:paraId="080D8D60" w14:textId="77777777" w:rsidR="00EF7E64" w:rsidRDefault="00EF7E64" w:rsidP="00EF7E64">
      <w:pPr>
        <w:ind w:left="720"/>
        <w:jc w:val="center"/>
        <w:rPr>
          <w:b/>
        </w:rPr>
      </w:pPr>
      <w:r>
        <w:rPr>
          <w:b/>
        </w:rPr>
        <w:t>SCIENTIFIC SKILLS</w:t>
      </w:r>
    </w:p>
    <w:p w14:paraId="0AF54EE8" w14:textId="77777777" w:rsidR="00EF7E64" w:rsidRDefault="00EF7E64" w:rsidP="00EF7E64">
      <w:pPr>
        <w:ind w:left="720"/>
      </w:pPr>
    </w:p>
    <w:p w14:paraId="7FE0C224" w14:textId="77777777" w:rsidR="00EF7E64" w:rsidRDefault="00EF7E64" w:rsidP="00EF7E64">
      <w:pPr>
        <w:ind w:left="720"/>
      </w:pPr>
      <w:r>
        <w:t xml:space="preserve">- Have Experiences with many types of laboratory equipment and methods of the equipment, and in both biological and chemical fields. </w:t>
      </w:r>
    </w:p>
    <w:p w14:paraId="583FBF9B" w14:textId="05BF4B23" w:rsidR="00505505" w:rsidRDefault="00505505" w:rsidP="001E7222">
      <w:pPr>
        <w:spacing w:line="480" w:lineRule="auto"/>
        <w:rPr>
          <w:b/>
        </w:rPr>
      </w:pPr>
    </w:p>
    <w:p w14:paraId="64F40590" w14:textId="2DABE03B" w:rsidR="00C37397" w:rsidRPr="00A25246" w:rsidRDefault="00C37397" w:rsidP="001E7222">
      <w:pPr>
        <w:spacing w:line="480" w:lineRule="auto"/>
        <w:rPr>
          <w:b/>
        </w:rPr>
      </w:pPr>
    </w:p>
    <w:sectPr w:rsidR="00C37397" w:rsidRPr="00A25246" w:rsidSect="001E177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58FC3" w14:textId="77777777" w:rsidR="00045319" w:rsidRDefault="00045319" w:rsidP="00045319">
      <w:r>
        <w:separator/>
      </w:r>
    </w:p>
  </w:endnote>
  <w:endnote w:type="continuationSeparator" w:id="0">
    <w:p w14:paraId="6B23BAFC" w14:textId="77777777" w:rsidR="00045319" w:rsidRDefault="00045319" w:rsidP="0004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98701" w14:textId="77777777" w:rsidR="00045319" w:rsidRDefault="00045319" w:rsidP="00045319">
      <w:r>
        <w:separator/>
      </w:r>
    </w:p>
  </w:footnote>
  <w:footnote w:type="continuationSeparator" w:id="0">
    <w:p w14:paraId="44F0BA96" w14:textId="77777777" w:rsidR="00045319" w:rsidRDefault="00045319" w:rsidP="000453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A21C3" w14:textId="77777777" w:rsidR="00045319" w:rsidRDefault="00045319" w:rsidP="00DD54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D41AEF" w14:textId="77777777" w:rsidR="00045319" w:rsidRDefault="00045319" w:rsidP="0004531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7E8B6" w14:textId="77777777" w:rsidR="00045319" w:rsidRDefault="00045319" w:rsidP="00DD54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826">
      <w:rPr>
        <w:rStyle w:val="PageNumber"/>
        <w:noProof/>
      </w:rPr>
      <w:t>12</w:t>
    </w:r>
    <w:r>
      <w:rPr>
        <w:rStyle w:val="PageNumber"/>
      </w:rPr>
      <w:fldChar w:fldCharType="end"/>
    </w:r>
  </w:p>
  <w:p w14:paraId="1A08B0EB" w14:textId="77777777" w:rsidR="00045319" w:rsidRDefault="00045319" w:rsidP="0004531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EE4B3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1C077290"/>
    <w:multiLevelType w:val="hybridMultilevel"/>
    <w:tmpl w:val="719E418A"/>
    <w:lvl w:ilvl="0" w:tplc="635EAD0E">
      <w:start w:val="14"/>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1775AE6"/>
    <w:multiLevelType w:val="hybridMultilevel"/>
    <w:tmpl w:val="DAAC87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60"/>
    <w:rsid w:val="0001273D"/>
    <w:rsid w:val="00036B75"/>
    <w:rsid w:val="00045319"/>
    <w:rsid w:val="000749FC"/>
    <w:rsid w:val="0007754D"/>
    <w:rsid w:val="000D6A94"/>
    <w:rsid w:val="000F5925"/>
    <w:rsid w:val="00114232"/>
    <w:rsid w:val="00120D69"/>
    <w:rsid w:val="00126A43"/>
    <w:rsid w:val="00143CD2"/>
    <w:rsid w:val="00151A06"/>
    <w:rsid w:val="0016400A"/>
    <w:rsid w:val="00176F6B"/>
    <w:rsid w:val="00183DAF"/>
    <w:rsid w:val="00191D9E"/>
    <w:rsid w:val="001A4331"/>
    <w:rsid w:val="001C4722"/>
    <w:rsid w:val="001E1772"/>
    <w:rsid w:val="001E7222"/>
    <w:rsid w:val="002777ED"/>
    <w:rsid w:val="002A6593"/>
    <w:rsid w:val="002F2EA8"/>
    <w:rsid w:val="003172FC"/>
    <w:rsid w:val="0032630D"/>
    <w:rsid w:val="003343D8"/>
    <w:rsid w:val="00366FF1"/>
    <w:rsid w:val="003721DD"/>
    <w:rsid w:val="0037625F"/>
    <w:rsid w:val="00386016"/>
    <w:rsid w:val="003869FD"/>
    <w:rsid w:val="003A681B"/>
    <w:rsid w:val="003B063D"/>
    <w:rsid w:val="003B6873"/>
    <w:rsid w:val="003B6CF6"/>
    <w:rsid w:val="003D7E4D"/>
    <w:rsid w:val="0040588A"/>
    <w:rsid w:val="00444306"/>
    <w:rsid w:val="004769E1"/>
    <w:rsid w:val="00486E29"/>
    <w:rsid w:val="004A7925"/>
    <w:rsid w:val="004B2D57"/>
    <w:rsid w:val="004C4FFE"/>
    <w:rsid w:val="004D35E6"/>
    <w:rsid w:val="00505505"/>
    <w:rsid w:val="00517C06"/>
    <w:rsid w:val="005248B4"/>
    <w:rsid w:val="00554218"/>
    <w:rsid w:val="005639BF"/>
    <w:rsid w:val="00581FFD"/>
    <w:rsid w:val="005A1265"/>
    <w:rsid w:val="005B7438"/>
    <w:rsid w:val="00622220"/>
    <w:rsid w:val="00630F1F"/>
    <w:rsid w:val="00636171"/>
    <w:rsid w:val="006426A8"/>
    <w:rsid w:val="00655241"/>
    <w:rsid w:val="006A79FD"/>
    <w:rsid w:val="006B0B60"/>
    <w:rsid w:val="006E16CE"/>
    <w:rsid w:val="006F5AD5"/>
    <w:rsid w:val="0072767F"/>
    <w:rsid w:val="00757826"/>
    <w:rsid w:val="007727AF"/>
    <w:rsid w:val="007814DC"/>
    <w:rsid w:val="00781DA3"/>
    <w:rsid w:val="007A2C23"/>
    <w:rsid w:val="007B0CE5"/>
    <w:rsid w:val="007B5383"/>
    <w:rsid w:val="007C2D97"/>
    <w:rsid w:val="007C3A81"/>
    <w:rsid w:val="007E1D9A"/>
    <w:rsid w:val="007F65BC"/>
    <w:rsid w:val="00815051"/>
    <w:rsid w:val="00835F8F"/>
    <w:rsid w:val="0084376A"/>
    <w:rsid w:val="00871E44"/>
    <w:rsid w:val="00872E0B"/>
    <w:rsid w:val="00874D8D"/>
    <w:rsid w:val="00884BE0"/>
    <w:rsid w:val="008A69CA"/>
    <w:rsid w:val="008E0FC0"/>
    <w:rsid w:val="008F28BC"/>
    <w:rsid w:val="00940371"/>
    <w:rsid w:val="0095055F"/>
    <w:rsid w:val="00955F30"/>
    <w:rsid w:val="009A0029"/>
    <w:rsid w:val="009C51C4"/>
    <w:rsid w:val="009F1838"/>
    <w:rsid w:val="00A0541C"/>
    <w:rsid w:val="00A13382"/>
    <w:rsid w:val="00A25246"/>
    <w:rsid w:val="00A32A34"/>
    <w:rsid w:val="00A344DF"/>
    <w:rsid w:val="00A64DAB"/>
    <w:rsid w:val="00A65FE8"/>
    <w:rsid w:val="00A669E0"/>
    <w:rsid w:val="00A75101"/>
    <w:rsid w:val="00A9414E"/>
    <w:rsid w:val="00A96826"/>
    <w:rsid w:val="00AD18A1"/>
    <w:rsid w:val="00AD65BB"/>
    <w:rsid w:val="00B223BF"/>
    <w:rsid w:val="00B34206"/>
    <w:rsid w:val="00B47F62"/>
    <w:rsid w:val="00B53D82"/>
    <w:rsid w:val="00B571E8"/>
    <w:rsid w:val="00B857F5"/>
    <w:rsid w:val="00B9787D"/>
    <w:rsid w:val="00BA16F5"/>
    <w:rsid w:val="00BE3079"/>
    <w:rsid w:val="00C02384"/>
    <w:rsid w:val="00C20B2B"/>
    <w:rsid w:val="00C37397"/>
    <w:rsid w:val="00C82707"/>
    <w:rsid w:val="00C87602"/>
    <w:rsid w:val="00CB1C30"/>
    <w:rsid w:val="00D80384"/>
    <w:rsid w:val="00D920A7"/>
    <w:rsid w:val="00DF1838"/>
    <w:rsid w:val="00E13B01"/>
    <w:rsid w:val="00E566A6"/>
    <w:rsid w:val="00E60E13"/>
    <w:rsid w:val="00E865C6"/>
    <w:rsid w:val="00EA2D95"/>
    <w:rsid w:val="00EE2BA3"/>
    <w:rsid w:val="00EF7E64"/>
    <w:rsid w:val="00F70870"/>
    <w:rsid w:val="00FA2A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26F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31"/>
    <w:rPr>
      <w:rFonts w:ascii="Times New Roman" w:hAnsi="Times New Roman"/>
      <w:sz w:val="24"/>
      <w:szCs w:val="24"/>
    </w:rPr>
  </w:style>
  <w:style w:type="paragraph" w:styleId="Heading1">
    <w:name w:val="heading 1"/>
    <w:basedOn w:val="Normal"/>
    <w:next w:val="Normal"/>
    <w:link w:val="Heading1Char"/>
    <w:uiPriority w:val="9"/>
    <w:qFormat/>
    <w:rsid w:val="006B0B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rsid w:val="00AA3F43"/>
    <w:pPr>
      <w:keepNext/>
      <w:numPr>
        <w:numId w:val="1"/>
      </w:numPr>
      <w:outlineLvl w:val="0"/>
    </w:pPr>
    <w:rPr>
      <w:rFonts w:ascii="Verdana" w:eastAsia="ＭＳ ゴシック" w:hAnsi="Verdana"/>
    </w:rPr>
  </w:style>
  <w:style w:type="paragraph" w:styleId="NoteLevel2">
    <w:name w:val="Note Level 2"/>
    <w:basedOn w:val="Normal"/>
    <w:rsid w:val="00AA3F43"/>
    <w:pPr>
      <w:keepNext/>
      <w:numPr>
        <w:ilvl w:val="1"/>
        <w:numId w:val="1"/>
      </w:numPr>
      <w:outlineLvl w:val="1"/>
    </w:pPr>
    <w:rPr>
      <w:rFonts w:ascii="Verdana" w:eastAsia="ＭＳ ゴシック" w:hAnsi="Verdana"/>
    </w:rPr>
  </w:style>
  <w:style w:type="paragraph" w:styleId="NoteLevel3">
    <w:name w:val="Note Level 3"/>
    <w:basedOn w:val="Normal"/>
    <w:rsid w:val="00AA3F43"/>
    <w:pPr>
      <w:keepNext/>
      <w:numPr>
        <w:ilvl w:val="2"/>
        <w:numId w:val="1"/>
      </w:numPr>
      <w:outlineLvl w:val="2"/>
    </w:pPr>
    <w:rPr>
      <w:rFonts w:ascii="Verdana" w:eastAsia="ＭＳ ゴシック" w:hAnsi="Verdana"/>
    </w:rPr>
  </w:style>
  <w:style w:type="paragraph" w:styleId="NoteLevel4">
    <w:name w:val="Note Level 4"/>
    <w:basedOn w:val="Normal"/>
    <w:rsid w:val="00AA3F43"/>
    <w:pPr>
      <w:keepNext/>
      <w:numPr>
        <w:ilvl w:val="3"/>
        <w:numId w:val="1"/>
      </w:numPr>
      <w:outlineLvl w:val="3"/>
    </w:pPr>
    <w:rPr>
      <w:rFonts w:ascii="Verdana" w:eastAsia="ＭＳ ゴシック" w:hAnsi="Verdana"/>
    </w:rPr>
  </w:style>
  <w:style w:type="paragraph" w:styleId="NoteLevel5">
    <w:name w:val="Note Level 5"/>
    <w:basedOn w:val="Normal"/>
    <w:rsid w:val="00AA3F43"/>
    <w:pPr>
      <w:keepNext/>
      <w:numPr>
        <w:ilvl w:val="4"/>
        <w:numId w:val="1"/>
      </w:numPr>
      <w:outlineLvl w:val="4"/>
    </w:pPr>
    <w:rPr>
      <w:rFonts w:ascii="Verdana" w:eastAsia="ＭＳ ゴシック" w:hAnsi="Verdana"/>
    </w:rPr>
  </w:style>
  <w:style w:type="paragraph" w:styleId="NoteLevel6">
    <w:name w:val="Note Level 6"/>
    <w:basedOn w:val="Normal"/>
    <w:rsid w:val="00AA3F43"/>
    <w:pPr>
      <w:keepNext/>
      <w:numPr>
        <w:ilvl w:val="5"/>
        <w:numId w:val="1"/>
      </w:numPr>
      <w:outlineLvl w:val="5"/>
    </w:pPr>
    <w:rPr>
      <w:rFonts w:ascii="Verdana" w:eastAsia="ＭＳ ゴシック" w:hAnsi="Verdana"/>
    </w:rPr>
  </w:style>
  <w:style w:type="paragraph" w:styleId="NoteLevel7">
    <w:name w:val="Note Level 7"/>
    <w:basedOn w:val="Normal"/>
    <w:rsid w:val="00AA3F43"/>
    <w:pPr>
      <w:keepNext/>
      <w:numPr>
        <w:ilvl w:val="6"/>
        <w:numId w:val="1"/>
      </w:numPr>
      <w:outlineLvl w:val="6"/>
    </w:pPr>
    <w:rPr>
      <w:rFonts w:ascii="Verdana" w:eastAsia="ＭＳ ゴシック" w:hAnsi="Verdana"/>
    </w:rPr>
  </w:style>
  <w:style w:type="paragraph" w:styleId="NoteLevel8">
    <w:name w:val="Note Level 8"/>
    <w:basedOn w:val="Normal"/>
    <w:rsid w:val="00AA3F43"/>
    <w:pPr>
      <w:keepNext/>
      <w:numPr>
        <w:ilvl w:val="7"/>
        <w:numId w:val="1"/>
      </w:numPr>
      <w:outlineLvl w:val="7"/>
    </w:pPr>
    <w:rPr>
      <w:rFonts w:ascii="Verdana" w:eastAsia="ＭＳ ゴシック" w:hAnsi="Verdana"/>
    </w:rPr>
  </w:style>
  <w:style w:type="paragraph" w:styleId="NoteLevel9">
    <w:name w:val="Note Level 9"/>
    <w:basedOn w:val="Normal"/>
    <w:rsid w:val="00AA3F43"/>
    <w:pPr>
      <w:keepNext/>
      <w:numPr>
        <w:ilvl w:val="8"/>
        <w:numId w:val="1"/>
      </w:numPr>
      <w:outlineLvl w:val="8"/>
    </w:pPr>
    <w:rPr>
      <w:rFonts w:ascii="Verdana" w:eastAsia="ＭＳ ゴシック" w:hAnsi="Verdana"/>
    </w:rPr>
  </w:style>
  <w:style w:type="character" w:customStyle="1" w:styleId="Heading1Char">
    <w:name w:val="Heading 1 Char"/>
    <w:basedOn w:val="DefaultParagraphFont"/>
    <w:link w:val="Heading1"/>
    <w:uiPriority w:val="9"/>
    <w:rsid w:val="006B0B6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B0B60"/>
    <w:pPr>
      <w:spacing w:line="276" w:lineRule="auto"/>
      <w:outlineLvl w:val="9"/>
    </w:pPr>
    <w:rPr>
      <w:color w:val="365F91" w:themeColor="accent1" w:themeShade="BF"/>
      <w:sz w:val="28"/>
      <w:szCs w:val="28"/>
      <w:lang w:eastAsia="en-US"/>
    </w:rPr>
  </w:style>
  <w:style w:type="paragraph" w:styleId="TOC2">
    <w:name w:val="toc 2"/>
    <w:basedOn w:val="Normal"/>
    <w:next w:val="Normal"/>
    <w:autoRedefine/>
    <w:uiPriority w:val="39"/>
    <w:unhideWhenUsed/>
    <w:rsid w:val="006B0B60"/>
    <w:pPr>
      <w:ind w:left="240"/>
    </w:pPr>
    <w:rPr>
      <w:rFonts w:asciiTheme="minorHAnsi" w:hAnsiTheme="minorHAnsi"/>
      <w:i/>
      <w:sz w:val="22"/>
      <w:szCs w:val="22"/>
    </w:rPr>
  </w:style>
  <w:style w:type="paragraph" w:styleId="TOC1">
    <w:name w:val="toc 1"/>
    <w:basedOn w:val="Normal"/>
    <w:next w:val="Normal"/>
    <w:autoRedefine/>
    <w:uiPriority w:val="39"/>
    <w:unhideWhenUsed/>
    <w:rsid w:val="006B0B60"/>
    <w:pPr>
      <w:spacing w:before="120"/>
    </w:pPr>
    <w:rPr>
      <w:rFonts w:asciiTheme="minorHAnsi" w:hAnsiTheme="minorHAnsi"/>
      <w:b/>
      <w:sz w:val="22"/>
      <w:szCs w:val="22"/>
    </w:rPr>
  </w:style>
  <w:style w:type="paragraph" w:styleId="TOC3">
    <w:name w:val="toc 3"/>
    <w:basedOn w:val="Normal"/>
    <w:next w:val="Normal"/>
    <w:autoRedefine/>
    <w:uiPriority w:val="39"/>
    <w:unhideWhenUsed/>
    <w:rsid w:val="006B0B60"/>
    <w:pPr>
      <w:ind w:left="480"/>
    </w:pPr>
    <w:rPr>
      <w:rFonts w:asciiTheme="minorHAnsi" w:hAnsiTheme="minorHAnsi"/>
      <w:sz w:val="22"/>
      <w:szCs w:val="22"/>
    </w:rPr>
  </w:style>
  <w:style w:type="paragraph" w:styleId="BalloonText">
    <w:name w:val="Balloon Text"/>
    <w:basedOn w:val="Normal"/>
    <w:link w:val="BalloonTextChar"/>
    <w:uiPriority w:val="99"/>
    <w:semiHidden/>
    <w:unhideWhenUsed/>
    <w:rsid w:val="006B0B60"/>
    <w:rPr>
      <w:rFonts w:ascii="Lucida Grande" w:hAnsi="Lucida Grande"/>
      <w:sz w:val="18"/>
      <w:szCs w:val="18"/>
    </w:rPr>
  </w:style>
  <w:style w:type="character" w:customStyle="1" w:styleId="BalloonTextChar">
    <w:name w:val="Balloon Text Char"/>
    <w:basedOn w:val="DefaultParagraphFont"/>
    <w:link w:val="BalloonText"/>
    <w:uiPriority w:val="99"/>
    <w:semiHidden/>
    <w:rsid w:val="006B0B60"/>
    <w:rPr>
      <w:rFonts w:ascii="Lucida Grande" w:hAnsi="Lucida Grande"/>
      <w:sz w:val="18"/>
      <w:szCs w:val="18"/>
    </w:rPr>
  </w:style>
  <w:style w:type="paragraph" w:styleId="TOC4">
    <w:name w:val="toc 4"/>
    <w:basedOn w:val="Normal"/>
    <w:next w:val="Normal"/>
    <w:autoRedefine/>
    <w:uiPriority w:val="39"/>
    <w:semiHidden/>
    <w:unhideWhenUsed/>
    <w:rsid w:val="006B0B6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6B0B6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6B0B6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6B0B6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6B0B6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6B0B60"/>
    <w:pPr>
      <w:ind w:left="1920"/>
    </w:pPr>
    <w:rPr>
      <w:rFonts w:asciiTheme="minorHAnsi" w:hAnsiTheme="minorHAnsi"/>
      <w:sz w:val="20"/>
      <w:szCs w:val="20"/>
    </w:rPr>
  </w:style>
  <w:style w:type="paragraph" w:styleId="ListParagraph">
    <w:name w:val="List Paragraph"/>
    <w:basedOn w:val="Normal"/>
    <w:uiPriority w:val="34"/>
    <w:qFormat/>
    <w:rsid w:val="00C82707"/>
    <w:pPr>
      <w:ind w:left="720"/>
      <w:contextualSpacing/>
    </w:pPr>
  </w:style>
  <w:style w:type="character" w:customStyle="1" w:styleId="citation">
    <w:name w:val="citation"/>
    <w:basedOn w:val="DefaultParagraphFont"/>
    <w:rsid w:val="00C82707"/>
  </w:style>
  <w:style w:type="paragraph" w:styleId="Caption">
    <w:name w:val="caption"/>
    <w:basedOn w:val="Normal"/>
    <w:next w:val="Normal"/>
    <w:uiPriority w:val="35"/>
    <w:unhideWhenUsed/>
    <w:qFormat/>
    <w:rsid w:val="0084376A"/>
    <w:pPr>
      <w:spacing w:after="200"/>
    </w:pPr>
    <w:rPr>
      <w:b/>
      <w:bCs/>
      <w:color w:val="4F81BD" w:themeColor="accent1"/>
      <w:sz w:val="18"/>
      <w:szCs w:val="18"/>
    </w:rPr>
  </w:style>
  <w:style w:type="table" w:styleId="TableGrid">
    <w:name w:val="Table Grid"/>
    <w:basedOn w:val="TableNormal"/>
    <w:uiPriority w:val="59"/>
    <w:rsid w:val="0037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7E64"/>
    <w:rPr>
      <w:color w:val="0000FF" w:themeColor="hyperlink"/>
      <w:u w:val="single"/>
    </w:rPr>
  </w:style>
  <w:style w:type="paragraph" w:styleId="Bibliography">
    <w:name w:val="Bibliography"/>
    <w:basedOn w:val="Normal"/>
    <w:next w:val="Normal"/>
    <w:uiPriority w:val="37"/>
    <w:unhideWhenUsed/>
    <w:rsid w:val="00B47F62"/>
  </w:style>
  <w:style w:type="paragraph" w:styleId="Header">
    <w:name w:val="header"/>
    <w:basedOn w:val="Normal"/>
    <w:link w:val="HeaderChar"/>
    <w:uiPriority w:val="99"/>
    <w:unhideWhenUsed/>
    <w:rsid w:val="00045319"/>
    <w:pPr>
      <w:tabs>
        <w:tab w:val="center" w:pos="4320"/>
        <w:tab w:val="right" w:pos="8640"/>
      </w:tabs>
    </w:pPr>
  </w:style>
  <w:style w:type="character" w:customStyle="1" w:styleId="HeaderChar">
    <w:name w:val="Header Char"/>
    <w:basedOn w:val="DefaultParagraphFont"/>
    <w:link w:val="Header"/>
    <w:uiPriority w:val="99"/>
    <w:rsid w:val="00045319"/>
    <w:rPr>
      <w:rFonts w:ascii="Times New Roman" w:hAnsi="Times New Roman"/>
      <w:sz w:val="24"/>
      <w:szCs w:val="24"/>
    </w:rPr>
  </w:style>
  <w:style w:type="character" w:styleId="PageNumber">
    <w:name w:val="page number"/>
    <w:basedOn w:val="DefaultParagraphFont"/>
    <w:uiPriority w:val="99"/>
    <w:semiHidden/>
    <w:unhideWhenUsed/>
    <w:rsid w:val="00045319"/>
  </w:style>
  <w:style w:type="character" w:styleId="LineNumber">
    <w:name w:val="line number"/>
    <w:basedOn w:val="DefaultParagraphFont"/>
    <w:uiPriority w:val="99"/>
    <w:semiHidden/>
    <w:unhideWhenUsed/>
    <w:rsid w:val="007B0C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31"/>
    <w:rPr>
      <w:rFonts w:ascii="Times New Roman" w:hAnsi="Times New Roman"/>
      <w:sz w:val="24"/>
      <w:szCs w:val="24"/>
    </w:rPr>
  </w:style>
  <w:style w:type="paragraph" w:styleId="Heading1">
    <w:name w:val="heading 1"/>
    <w:basedOn w:val="Normal"/>
    <w:next w:val="Normal"/>
    <w:link w:val="Heading1Char"/>
    <w:uiPriority w:val="9"/>
    <w:qFormat/>
    <w:rsid w:val="006B0B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rsid w:val="00AA3F43"/>
    <w:pPr>
      <w:keepNext/>
      <w:numPr>
        <w:numId w:val="1"/>
      </w:numPr>
      <w:outlineLvl w:val="0"/>
    </w:pPr>
    <w:rPr>
      <w:rFonts w:ascii="Verdana" w:eastAsia="ＭＳ ゴシック" w:hAnsi="Verdana"/>
    </w:rPr>
  </w:style>
  <w:style w:type="paragraph" w:styleId="NoteLevel2">
    <w:name w:val="Note Level 2"/>
    <w:basedOn w:val="Normal"/>
    <w:rsid w:val="00AA3F43"/>
    <w:pPr>
      <w:keepNext/>
      <w:numPr>
        <w:ilvl w:val="1"/>
        <w:numId w:val="1"/>
      </w:numPr>
      <w:outlineLvl w:val="1"/>
    </w:pPr>
    <w:rPr>
      <w:rFonts w:ascii="Verdana" w:eastAsia="ＭＳ ゴシック" w:hAnsi="Verdana"/>
    </w:rPr>
  </w:style>
  <w:style w:type="paragraph" w:styleId="NoteLevel3">
    <w:name w:val="Note Level 3"/>
    <w:basedOn w:val="Normal"/>
    <w:rsid w:val="00AA3F43"/>
    <w:pPr>
      <w:keepNext/>
      <w:numPr>
        <w:ilvl w:val="2"/>
        <w:numId w:val="1"/>
      </w:numPr>
      <w:outlineLvl w:val="2"/>
    </w:pPr>
    <w:rPr>
      <w:rFonts w:ascii="Verdana" w:eastAsia="ＭＳ ゴシック" w:hAnsi="Verdana"/>
    </w:rPr>
  </w:style>
  <w:style w:type="paragraph" w:styleId="NoteLevel4">
    <w:name w:val="Note Level 4"/>
    <w:basedOn w:val="Normal"/>
    <w:rsid w:val="00AA3F43"/>
    <w:pPr>
      <w:keepNext/>
      <w:numPr>
        <w:ilvl w:val="3"/>
        <w:numId w:val="1"/>
      </w:numPr>
      <w:outlineLvl w:val="3"/>
    </w:pPr>
    <w:rPr>
      <w:rFonts w:ascii="Verdana" w:eastAsia="ＭＳ ゴシック" w:hAnsi="Verdana"/>
    </w:rPr>
  </w:style>
  <w:style w:type="paragraph" w:styleId="NoteLevel5">
    <w:name w:val="Note Level 5"/>
    <w:basedOn w:val="Normal"/>
    <w:rsid w:val="00AA3F43"/>
    <w:pPr>
      <w:keepNext/>
      <w:numPr>
        <w:ilvl w:val="4"/>
        <w:numId w:val="1"/>
      </w:numPr>
      <w:outlineLvl w:val="4"/>
    </w:pPr>
    <w:rPr>
      <w:rFonts w:ascii="Verdana" w:eastAsia="ＭＳ ゴシック" w:hAnsi="Verdana"/>
    </w:rPr>
  </w:style>
  <w:style w:type="paragraph" w:styleId="NoteLevel6">
    <w:name w:val="Note Level 6"/>
    <w:basedOn w:val="Normal"/>
    <w:rsid w:val="00AA3F43"/>
    <w:pPr>
      <w:keepNext/>
      <w:numPr>
        <w:ilvl w:val="5"/>
        <w:numId w:val="1"/>
      </w:numPr>
      <w:outlineLvl w:val="5"/>
    </w:pPr>
    <w:rPr>
      <w:rFonts w:ascii="Verdana" w:eastAsia="ＭＳ ゴシック" w:hAnsi="Verdana"/>
    </w:rPr>
  </w:style>
  <w:style w:type="paragraph" w:styleId="NoteLevel7">
    <w:name w:val="Note Level 7"/>
    <w:basedOn w:val="Normal"/>
    <w:rsid w:val="00AA3F43"/>
    <w:pPr>
      <w:keepNext/>
      <w:numPr>
        <w:ilvl w:val="6"/>
        <w:numId w:val="1"/>
      </w:numPr>
      <w:outlineLvl w:val="6"/>
    </w:pPr>
    <w:rPr>
      <w:rFonts w:ascii="Verdana" w:eastAsia="ＭＳ ゴシック" w:hAnsi="Verdana"/>
    </w:rPr>
  </w:style>
  <w:style w:type="paragraph" w:styleId="NoteLevel8">
    <w:name w:val="Note Level 8"/>
    <w:basedOn w:val="Normal"/>
    <w:rsid w:val="00AA3F43"/>
    <w:pPr>
      <w:keepNext/>
      <w:numPr>
        <w:ilvl w:val="7"/>
        <w:numId w:val="1"/>
      </w:numPr>
      <w:outlineLvl w:val="7"/>
    </w:pPr>
    <w:rPr>
      <w:rFonts w:ascii="Verdana" w:eastAsia="ＭＳ ゴシック" w:hAnsi="Verdana"/>
    </w:rPr>
  </w:style>
  <w:style w:type="paragraph" w:styleId="NoteLevel9">
    <w:name w:val="Note Level 9"/>
    <w:basedOn w:val="Normal"/>
    <w:rsid w:val="00AA3F43"/>
    <w:pPr>
      <w:keepNext/>
      <w:numPr>
        <w:ilvl w:val="8"/>
        <w:numId w:val="1"/>
      </w:numPr>
      <w:outlineLvl w:val="8"/>
    </w:pPr>
    <w:rPr>
      <w:rFonts w:ascii="Verdana" w:eastAsia="ＭＳ ゴシック" w:hAnsi="Verdana"/>
    </w:rPr>
  </w:style>
  <w:style w:type="character" w:customStyle="1" w:styleId="Heading1Char">
    <w:name w:val="Heading 1 Char"/>
    <w:basedOn w:val="DefaultParagraphFont"/>
    <w:link w:val="Heading1"/>
    <w:uiPriority w:val="9"/>
    <w:rsid w:val="006B0B6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B0B60"/>
    <w:pPr>
      <w:spacing w:line="276" w:lineRule="auto"/>
      <w:outlineLvl w:val="9"/>
    </w:pPr>
    <w:rPr>
      <w:color w:val="365F91" w:themeColor="accent1" w:themeShade="BF"/>
      <w:sz w:val="28"/>
      <w:szCs w:val="28"/>
      <w:lang w:eastAsia="en-US"/>
    </w:rPr>
  </w:style>
  <w:style w:type="paragraph" w:styleId="TOC2">
    <w:name w:val="toc 2"/>
    <w:basedOn w:val="Normal"/>
    <w:next w:val="Normal"/>
    <w:autoRedefine/>
    <w:uiPriority w:val="39"/>
    <w:unhideWhenUsed/>
    <w:rsid w:val="006B0B60"/>
    <w:pPr>
      <w:ind w:left="240"/>
    </w:pPr>
    <w:rPr>
      <w:rFonts w:asciiTheme="minorHAnsi" w:hAnsiTheme="minorHAnsi"/>
      <w:i/>
      <w:sz w:val="22"/>
      <w:szCs w:val="22"/>
    </w:rPr>
  </w:style>
  <w:style w:type="paragraph" w:styleId="TOC1">
    <w:name w:val="toc 1"/>
    <w:basedOn w:val="Normal"/>
    <w:next w:val="Normal"/>
    <w:autoRedefine/>
    <w:uiPriority w:val="39"/>
    <w:unhideWhenUsed/>
    <w:rsid w:val="006B0B60"/>
    <w:pPr>
      <w:spacing w:before="120"/>
    </w:pPr>
    <w:rPr>
      <w:rFonts w:asciiTheme="minorHAnsi" w:hAnsiTheme="minorHAnsi"/>
      <w:b/>
      <w:sz w:val="22"/>
      <w:szCs w:val="22"/>
    </w:rPr>
  </w:style>
  <w:style w:type="paragraph" w:styleId="TOC3">
    <w:name w:val="toc 3"/>
    <w:basedOn w:val="Normal"/>
    <w:next w:val="Normal"/>
    <w:autoRedefine/>
    <w:uiPriority w:val="39"/>
    <w:unhideWhenUsed/>
    <w:rsid w:val="006B0B60"/>
    <w:pPr>
      <w:ind w:left="480"/>
    </w:pPr>
    <w:rPr>
      <w:rFonts w:asciiTheme="minorHAnsi" w:hAnsiTheme="minorHAnsi"/>
      <w:sz w:val="22"/>
      <w:szCs w:val="22"/>
    </w:rPr>
  </w:style>
  <w:style w:type="paragraph" w:styleId="BalloonText">
    <w:name w:val="Balloon Text"/>
    <w:basedOn w:val="Normal"/>
    <w:link w:val="BalloonTextChar"/>
    <w:uiPriority w:val="99"/>
    <w:semiHidden/>
    <w:unhideWhenUsed/>
    <w:rsid w:val="006B0B60"/>
    <w:rPr>
      <w:rFonts w:ascii="Lucida Grande" w:hAnsi="Lucida Grande"/>
      <w:sz w:val="18"/>
      <w:szCs w:val="18"/>
    </w:rPr>
  </w:style>
  <w:style w:type="character" w:customStyle="1" w:styleId="BalloonTextChar">
    <w:name w:val="Balloon Text Char"/>
    <w:basedOn w:val="DefaultParagraphFont"/>
    <w:link w:val="BalloonText"/>
    <w:uiPriority w:val="99"/>
    <w:semiHidden/>
    <w:rsid w:val="006B0B60"/>
    <w:rPr>
      <w:rFonts w:ascii="Lucida Grande" w:hAnsi="Lucida Grande"/>
      <w:sz w:val="18"/>
      <w:szCs w:val="18"/>
    </w:rPr>
  </w:style>
  <w:style w:type="paragraph" w:styleId="TOC4">
    <w:name w:val="toc 4"/>
    <w:basedOn w:val="Normal"/>
    <w:next w:val="Normal"/>
    <w:autoRedefine/>
    <w:uiPriority w:val="39"/>
    <w:semiHidden/>
    <w:unhideWhenUsed/>
    <w:rsid w:val="006B0B6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6B0B6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6B0B6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6B0B6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6B0B6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6B0B60"/>
    <w:pPr>
      <w:ind w:left="1920"/>
    </w:pPr>
    <w:rPr>
      <w:rFonts w:asciiTheme="minorHAnsi" w:hAnsiTheme="minorHAnsi"/>
      <w:sz w:val="20"/>
      <w:szCs w:val="20"/>
    </w:rPr>
  </w:style>
  <w:style w:type="paragraph" w:styleId="ListParagraph">
    <w:name w:val="List Paragraph"/>
    <w:basedOn w:val="Normal"/>
    <w:uiPriority w:val="34"/>
    <w:qFormat/>
    <w:rsid w:val="00C82707"/>
    <w:pPr>
      <w:ind w:left="720"/>
      <w:contextualSpacing/>
    </w:pPr>
  </w:style>
  <w:style w:type="character" w:customStyle="1" w:styleId="citation">
    <w:name w:val="citation"/>
    <w:basedOn w:val="DefaultParagraphFont"/>
    <w:rsid w:val="00C82707"/>
  </w:style>
  <w:style w:type="paragraph" w:styleId="Caption">
    <w:name w:val="caption"/>
    <w:basedOn w:val="Normal"/>
    <w:next w:val="Normal"/>
    <w:uiPriority w:val="35"/>
    <w:unhideWhenUsed/>
    <w:qFormat/>
    <w:rsid w:val="0084376A"/>
    <w:pPr>
      <w:spacing w:after="200"/>
    </w:pPr>
    <w:rPr>
      <w:b/>
      <w:bCs/>
      <w:color w:val="4F81BD" w:themeColor="accent1"/>
      <w:sz w:val="18"/>
      <w:szCs w:val="18"/>
    </w:rPr>
  </w:style>
  <w:style w:type="table" w:styleId="TableGrid">
    <w:name w:val="Table Grid"/>
    <w:basedOn w:val="TableNormal"/>
    <w:uiPriority w:val="59"/>
    <w:rsid w:val="0037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7E64"/>
    <w:rPr>
      <w:color w:val="0000FF" w:themeColor="hyperlink"/>
      <w:u w:val="single"/>
    </w:rPr>
  </w:style>
  <w:style w:type="paragraph" w:styleId="Bibliography">
    <w:name w:val="Bibliography"/>
    <w:basedOn w:val="Normal"/>
    <w:next w:val="Normal"/>
    <w:uiPriority w:val="37"/>
    <w:unhideWhenUsed/>
    <w:rsid w:val="00B47F62"/>
  </w:style>
  <w:style w:type="paragraph" w:styleId="Header">
    <w:name w:val="header"/>
    <w:basedOn w:val="Normal"/>
    <w:link w:val="HeaderChar"/>
    <w:uiPriority w:val="99"/>
    <w:unhideWhenUsed/>
    <w:rsid w:val="00045319"/>
    <w:pPr>
      <w:tabs>
        <w:tab w:val="center" w:pos="4320"/>
        <w:tab w:val="right" w:pos="8640"/>
      </w:tabs>
    </w:pPr>
  </w:style>
  <w:style w:type="character" w:customStyle="1" w:styleId="HeaderChar">
    <w:name w:val="Header Char"/>
    <w:basedOn w:val="DefaultParagraphFont"/>
    <w:link w:val="Header"/>
    <w:uiPriority w:val="99"/>
    <w:rsid w:val="00045319"/>
    <w:rPr>
      <w:rFonts w:ascii="Times New Roman" w:hAnsi="Times New Roman"/>
      <w:sz w:val="24"/>
      <w:szCs w:val="24"/>
    </w:rPr>
  </w:style>
  <w:style w:type="character" w:styleId="PageNumber">
    <w:name w:val="page number"/>
    <w:basedOn w:val="DefaultParagraphFont"/>
    <w:uiPriority w:val="99"/>
    <w:semiHidden/>
    <w:unhideWhenUsed/>
    <w:rsid w:val="00045319"/>
  </w:style>
  <w:style w:type="character" w:styleId="LineNumber">
    <w:name w:val="line number"/>
    <w:basedOn w:val="DefaultParagraphFont"/>
    <w:uiPriority w:val="99"/>
    <w:semiHidden/>
    <w:unhideWhenUsed/>
    <w:rsid w:val="007B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yperlink" Target="mailto:ambrown0564@eagle.fgcu.ed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Fon05</b:Tag>
    <b:SourceType>JournalArticle</b:SourceType>
    <b:Guid>{537305BF-BCE4-214F-8032-996F4D2D18AC}</b:Guid>
    <b:Title>Enteric Viruses of Humans and animals in Aquatic Environments: Health Risks, Detection, and Potenial Water Quality Assessment Tools </b:Title>
    <b:JournalName>Microbiology and Molecular Biology Reviews</b:JournalName>
    <b:Year>2005</b:Year>
    <b:Pages>357-371</b:Pages>
    <b:Author>
      <b:Author>
        <b:NameList>
          <b:Person>
            <b:Last>Fong</b:Last>
            <b:First>Theng-Theng</b:First>
          </b:Person>
          <b:Person>
            <b:Last>Lipp</b:Last>
            <b:First>Erin</b:First>
          </b:Person>
        </b:NameList>
      </b:Author>
    </b:Author>
    <b:RefOrder>3</b:RefOrder>
  </b:Source>
  <b:Source>
    <b:Tag>Pet09</b:Tag>
    <b:SourceType>JournalArticle</b:SourceType>
    <b:Guid>{017115AD-C832-9C41-8EFB-67843120C820}</b:Guid>
    <b:Title>Decentralized systems for portable water and the potential of membrane technology</b:Title>
    <b:Year>2009</b:Year>
    <b:JournalName>Water Research</b:JournalName>
    <b:Pages>245-265</b:Pages>
    <b:Author>
      <b:Author>
        <b:NameList>
          <b:Person>
            <b:Last>Peter-Varbanets</b:Last>
            <b:First>Maryna</b:First>
          </b:Person>
          <b:Person>
            <b:Last>Zurburgg</b:Last>
            <b:First>Chris</b:First>
          </b:Person>
          <b:Person>
            <b:Last>Swartz</b:Last>
            <b:First>Chris</b:First>
          </b:Person>
          <b:Person>
            <b:Last>Pronk</b:Last>
            <b:First>Wouter</b:First>
          </b:Person>
        </b:NameList>
      </b:Author>
    </b:Author>
    <b:RefOrder>1</b:RefOrder>
  </b:Source>
  <b:Source>
    <b:Tag>Car00</b:Tag>
    <b:SourceType>JournalArticle</b:SourceType>
    <b:Guid>{CAAD901C-F4E8-5D45-9B55-756588F89EC9}</b:Guid>
    <b:Title>Zeolite membranes- state of their development and perspective</b:Title>
    <b:JournalName>El Sevier</b:JournalName>
    <b:Year>2000</b:Year>
    <b:Pages>3-24</b:Pages>
    <b:Author>
      <b:Author>
        <b:NameList>
          <b:Person>
            <b:Last>Caro</b:Last>
            <b:First>J</b:First>
          </b:Person>
          <b:Person>
            <b:Last>Noack</b:Last>
            <b:First>M</b:First>
          </b:Person>
          <b:Person>
            <b:Last>Kolesh</b:Last>
            <b:First>P</b:First>
          </b:Person>
          <b:Person>
            <b:Last>Schafer</b:Last>
            <b:First>R</b:First>
          </b:Person>
        </b:NameList>
      </b:Author>
    </b:Author>
    <b:RefOrder>4</b:RefOrder>
  </b:Source>
  <b:Source>
    <b:Tag>Ros04</b:Tag>
    <b:SourceType>JournalArticle</b:SourceType>
    <b:Guid>{994DD7F1-A871-EE4E-B80C-79E88F064207}</b:Guid>
    <b:Title>Metal–organic frameworks: a new class of porous materials</b:Title>
    <b:JournalName>El Sevier</b:JournalName>
    <b:Year>2004</b:Year>
    <b:Pages>3-14</b:Pages>
    <b:Author>
      <b:Author>
        <b:NameList>
          <b:Person>
            <b:Last>Roswell</b:Last>
            <b:Middle>L. C.</b:Middle>
            <b:First>Jesse</b:First>
          </b:Person>
          <b:Person>
            <b:Last>Yaghi</b:Last>
            <b:Middle>M</b:Middle>
            <b:First>Omar</b:First>
          </b:Person>
        </b:NameList>
      </b:Author>
    </b:Author>
    <b:Volume>73</b:Volume>
    <b:RefOrder>5</b:RefOrder>
  </b:Source>
  <b:Source>
    <b:Tag>Nan11</b:Tag>
    <b:SourceType>JournalArticle</b:SourceType>
    <b:Guid>{C68066E8-5CBD-5A4F-8F9B-66135390AB28}</b:Guid>
    <b:Title>Step-by- Step Seeding Procedure for Preparing HKUST-1 Membrane</b:Title>
    <b:JournalName>Langmuir</b:JournalName>
    <b:Year>2011</b:Year>
    <b:Pages>4309-4312</b:Pages>
    <b:Author>
      <b:Author>
        <b:NameList>
          <b:Person>
            <b:Last>Nan</b:Last>
            <b:First>Jiangpu</b:First>
          </b:Person>
          <b:Person>
            <b:Last>Dong</b:Last>
            <b:First>Xueliang</b:First>
          </b:Person>
          <b:Person>
            <b:Last>Wang</b:Last>
            <b:First>Wenjin</b:First>
          </b:Person>
          <b:Person>
            <b:Last>Jin</b:Last>
            <b:First>Wanqin</b:First>
          </b:Person>
          <b:Person>
            <b:Last>Xu</b:Last>
            <b:First>Nanping</b:First>
          </b:Person>
        </b:NameList>
      </b:Author>
    </b:Author>
    <b:RefOrder>6</b:RefOrder>
  </b:Source>
  <b:Source>
    <b:Tag>Kup09</b:Tag>
    <b:SourceType>JournalArticle</b:SourceType>
    <b:Guid>{C6DA6535-A95B-E14C-A358-78721064D193}</b:Guid>
    <b:Title>Potential applications of metal-organic frameworks</b:Title>
    <b:JournalName>El sevier</b:JournalName>
    <b:Year>2009</b:Year>
    <b:Volume>253</b:Volume>
    <b:Pages>3042-3066</b:Pages>
    <b:Author>
      <b:Author>
        <b:NameList>
          <b:Person>
            <b:Last>Kuppler</b:Last>
            <b:Middle>J</b:Middle>
            <b:First>Ryan</b:First>
          </b:Person>
          <b:Person>
            <b:Last>Timmons</b:Last>
            <b:Middle>J</b:Middle>
            <b:First>Daren</b:First>
          </b:Person>
          <b:Person>
            <b:Last>Fang</b:Last>
            <b:First>Qian-Rong</b:First>
          </b:Person>
          <b:Person>
            <b:Last>Li</b:Last>
            <b:First>Jian-Rong</b:First>
          </b:Person>
          <b:Person>
            <b:Last>Makal</b:Last>
            <b:Middle>A</b:Middle>
            <b:First>Trevor</b:First>
          </b:Person>
          <b:Person>
            <b:Last>Young </b:Last>
            <b:Middle>D</b:Middle>
            <b:First>Mark</b:First>
          </b:Person>
          <b:Person>
            <b:Last>Yuan</b:Last>
            <b:First>Daqiang</b:First>
          </b:Person>
          <b:Person>
            <b:Last>Zhao</b:Last>
            <b:First>Dan</b:First>
          </b:Person>
          <b:Person>
            <b:Last>Zhuang</b:Last>
            <b:First>Wenjuan</b:First>
          </b:Person>
          <b:Person>
            <b:Last>Zhou</b:Last>
            <b:First>Hong-Cai</b:First>
          </b:Person>
        </b:NameList>
      </b:Author>
    </b:Author>
    <b:RefOrder>7</b:RefOrder>
  </b:Source>
  <b:Source>
    <b:Tag>MaS09</b:Tag>
    <b:SourceType>JournalArticle</b:SourceType>
    <b:Guid>{AB2518E9-6D67-8342-8340-5C83767213E5}</b:Guid>
    <b:Title>Gas adsorption applications of porous metal–organic frameworks</b:Title>
    <b:JournalName>Pure Application Chemistry</b:JournalName>
    <b:Year>2009</b:Year>
    <b:Volume>81</b:Volume>
    <b:Pages>2235-2251</b:Pages>
    <b:Author>
      <b:Author>
        <b:NameList>
          <b:Person>
            <b:Last>Ma</b:Last>
            <b:First>Shengqian</b:First>
          </b:Person>
        </b:NameList>
      </b:Author>
    </b:Author>
    <b:RefOrder>8</b:RefOrder>
  </b:Source>
  <b:Source>
    <b:Tag>Sha08</b:Tag>
    <b:SourceType>JournalArticle</b:SourceType>
    <b:Guid>{B398FBF0-74D6-BD4C-80C9-A7866EF7331A}</b:Guid>
    <b:Title>Science and Technology for water purification in the coming decades</b:Title>
    <b:JournalName>Nature</b:JournalName>
    <b:Year>2008</b:Year>
    <b:Pages>301-311</b:Pages>
    <b:Author>
      <b:Author>
        <b:NameList>
          <b:Person>
            <b:Last>Shannon</b:Last>
            <b:First>Mark </b:First>
          </b:Person>
          <b:Person>
            <b:Last>Bohn</b:Last>
            <b:First>Paul</b:First>
          </b:Person>
          <b:Person>
            <b:Last>Elimelech</b:Last>
            <b:First>Menachem</b:First>
          </b:Person>
          <b:Person>
            <b:Last>Georgiadis</b:Last>
            <b:First>John</b:First>
          </b:Person>
          <b:Person>
            <b:Last>Marinas</b:Last>
            <b:First>Benito</b:First>
          </b:Person>
          <b:Person>
            <b:Last>Mayes</b:Last>
            <b:First>Anne</b:First>
          </b:Person>
        </b:NameList>
      </b:Author>
    </b:Author>
    <b:RefOrder>2</b:RefOrder>
  </b:Source>
</b:Sources>
</file>

<file path=customXml/itemProps1.xml><?xml version="1.0" encoding="utf-8"?>
<ds:datastoreItem xmlns:ds="http://schemas.openxmlformats.org/officeDocument/2006/customXml" ds:itemID="{F6502989-B234-AB44-B45D-827E6261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12</Pages>
  <Words>2123</Words>
  <Characters>12104</Characters>
  <Application>Microsoft Macintosh Word</Application>
  <DocSecurity>0</DocSecurity>
  <Lines>100</Lines>
  <Paragraphs>28</Paragraphs>
  <ScaleCrop>false</ScaleCrop>
  <Company>Florida Gulf Coast University</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 </dc:creator>
  <cp:keywords/>
  <dc:description/>
  <cp:lastModifiedBy>Ashley Brown </cp:lastModifiedBy>
  <cp:revision>77</cp:revision>
  <cp:lastPrinted>2011-10-16T04:20:00Z</cp:lastPrinted>
  <dcterms:created xsi:type="dcterms:W3CDTF">2011-10-15T16:16:00Z</dcterms:created>
  <dcterms:modified xsi:type="dcterms:W3CDTF">2011-10-19T12:00:00Z</dcterms:modified>
</cp:coreProperties>
</file>